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0" w:line="360" w:lineRule="auto"/>
        <w:jc w:val="center"/>
        <w:outlineLvl w:val="0"/>
        <w:rPr>
          <w:rFonts w:hint="eastAsia" w:ascii="方正小标宋简体" w:hAnsi="方正小标宋简体" w:eastAsia="方正小标宋简体" w:cs="方正小标宋简体"/>
          <w:b w:val="0"/>
          <w:bCs w:val="0"/>
          <w:spacing w:val="9"/>
          <w:sz w:val="28"/>
          <w:szCs w:val="28"/>
        </w:rPr>
      </w:pPr>
      <w:r>
        <w:rPr>
          <w:rFonts w:hint="eastAsia" w:ascii="方正小标宋简体" w:hAnsi="方正小标宋简体" w:eastAsia="方正小标宋简体" w:cs="方正小标宋简体"/>
          <w:b w:val="0"/>
          <w:bCs w:val="0"/>
          <w:spacing w:val="9"/>
          <w:sz w:val="28"/>
          <w:szCs w:val="28"/>
        </w:rPr>
        <w:t>叙述·描写·论证：</w:t>
      </w:r>
      <w:r>
        <w:rPr>
          <w:rFonts w:hint="eastAsia" w:ascii="方正小标宋简体" w:hAnsi="方正小标宋简体" w:eastAsia="方正小标宋简体" w:cs="方正小标宋简体"/>
          <w:b w:val="0"/>
          <w:bCs w:val="0"/>
          <w:spacing w:val="9"/>
          <w:sz w:val="28"/>
          <w:szCs w:val="28"/>
          <w:lang w:val="en-US" w:eastAsia="zh-CN"/>
        </w:rPr>
        <w:t>纪录</w:t>
      </w:r>
      <w:r>
        <w:rPr>
          <w:rFonts w:hint="eastAsia" w:ascii="方正小标宋简体" w:hAnsi="方正小标宋简体" w:eastAsia="方正小标宋简体" w:cs="方正小标宋简体"/>
          <w:b w:val="0"/>
          <w:bCs w:val="0"/>
          <w:spacing w:val="9"/>
          <w:sz w:val="28"/>
          <w:szCs w:val="28"/>
        </w:rPr>
        <w:t>片的三重话语</w:t>
      </w:r>
    </w:p>
    <w:p>
      <w:pPr>
        <w:spacing w:before="100" w:line="360" w:lineRule="auto"/>
        <w:jc w:val="center"/>
        <w:outlineLvl w:val="0"/>
        <w:rPr>
          <w:rFonts w:hint="eastAsia" w:ascii="方正小标宋简体" w:hAnsi="方正小标宋简体" w:eastAsia="方正小标宋简体" w:cs="方正小标宋简体"/>
          <w:b w:val="0"/>
          <w:bCs w:val="0"/>
          <w:spacing w:val="9"/>
          <w:sz w:val="24"/>
          <w:szCs w:val="24"/>
          <w:lang w:val="en-US" w:eastAsia="zh-CN"/>
        </w:rPr>
      </w:pPr>
      <w:r>
        <w:rPr>
          <w:rFonts w:hint="eastAsia" w:ascii="方正小标宋简体" w:hAnsi="方正小标宋简体" w:eastAsia="方正小标宋简体" w:cs="方正小标宋简体"/>
          <w:b w:val="0"/>
          <w:bCs w:val="0"/>
          <w:spacing w:val="9"/>
          <w:sz w:val="24"/>
          <w:szCs w:val="24"/>
          <w:lang w:eastAsia="zh-CN"/>
        </w:rPr>
        <w:t>——</w:t>
      </w:r>
      <w:r>
        <w:rPr>
          <w:rFonts w:hint="eastAsia" w:ascii="方正小标宋简体" w:hAnsi="方正小标宋简体" w:eastAsia="方正小标宋简体" w:cs="方正小标宋简体"/>
          <w:b w:val="0"/>
          <w:bCs w:val="0"/>
          <w:spacing w:val="9"/>
          <w:sz w:val="24"/>
          <w:szCs w:val="24"/>
          <w:lang w:val="en-US" w:eastAsia="zh-CN"/>
        </w:rPr>
        <w:t>基于兵团政论片《我们的新时代》的解析</w:t>
      </w:r>
    </w:p>
    <w:p>
      <w:pPr>
        <w:pStyle w:val="2"/>
        <w:rPr>
          <w:rFonts w:hint="eastAsia"/>
          <w:lang w:val="en-US" w:eastAsia="zh-CN"/>
        </w:rPr>
      </w:pPr>
    </w:p>
    <w:p>
      <w:pPr>
        <w:spacing w:before="100" w:line="360" w:lineRule="auto"/>
        <w:jc w:val="center"/>
        <w:outlineLvl w:val="0"/>
        <w:rPr>
          <w:rFonts w:hint="eastAsia" w:ascii="楷体" w:hAnsi="楷体" w:eastAsia="楷体" w:cs="楷体"/>
          <w:b w:val="0"/>
          <w:bCs w:val="0"/>
          <w:spacing w:val="9"/>
          <w:sz w:val="21"/>
          <w:szCs w:val="21"/>
          <w:lang w:val="en-US" w:eastAsia="zh-CN"/>
        </w:rPr>
      </w:pPr>
      <w:r>
        <w:rPr>
          <w:rFonts w:hint="eastAsia" w:ascii="楷体" w:hAnsi="楷体" w:eastAsia="楷体" w:cs="楷体"/>
          <w:b w:val="0"/>
          <w:bCs w:val="0"/>
          <w:spacing w:val="9"/>
          <w:sz w:val="21"/>
          <w:szCs w:val="21"/>
          <w:lang w:val="en-US" w:eastAsia="zh-CN"/>
        </w:rPr>
        <w:t xml:space="preserve">王中伟 杨博敏 </w:t>
      </w:r>
    </w:p>
    <w:p>
      <w:pPr>
        <w:pStyle w:val="2"/>
        <w:rPr>
          <w:rFonts w:hint="eastAsia"/>
          <w:lang w:val="en-US" w:eastAsia="zh-CN"/>
        </w:rPr>
      </w:pPr>
    </w:p>
    <w:p>
      <w:pPr>
        <w:pStyle w:val="2"/>
        <w:rPr>
          <w:rFonts w:hint="default"/>
          <w:lang w:val="en-US" w:eastAsia="zh-CN"/>
        </w:rPr>
      </w:pPr>
    </w:p>
    <w:p>
      <w:pPr>
        <w:spacing w:line="360" w:lineRule="auto"/>
        <w:ind w:firstLine="506" w:firstLineChars="200"/>
        <w:rPr>
          <w:rFonts w:hint="eastAsia" w:ascii="宋体" w:hAnsi="宋体" w:eastAsia="宋体" w:cs="宋体"/>
          <w:spacing w:val="2"/>
          <w:sz w:val="24"/>
          <w:szCs w:val="24"/>
          <w:highlight w:val="none"/>
          <w:lang w:val="en-US" w:eastAsia="zh-CN"/>
        </w:rPr>
      </w:pPr>
      <w:r>
        <w:rPr>
          <w:rFonts w:hint="eastAsia" w:ascii="黑体" w:hAnsi="黑体" w:eastAsia="黑体" w:cs="黑体"/>
          <w:b/>
          <w:bCs/>
          <w:spacing w:val="6"/>
          <w:sz w:val="24"/>
          <w:szCs w:val="24"/>
          <w:highlight w:val="none"/>
          <w:lang w:val="en-US" w:eastAsia="zh-CN"/>
        </w:rPr>
        <w:t>摘要：</w:t>
      </w:r>
      <w:r>
        <w:rPr>
          <w:rFonts w:hint="eastAsia" w:ascii="宋体" w:hAnsi="宋体" w:eastAsia="宋体" w:cs="宋体"/>
          <w:spacing w:val="2"/>
          <w:sz w:val="24"/>
          <w:szCs w:val="24"/>
          <w:highlight w:val="none"/>
          <w:lang w:val="en-US" w:eastAsia="zh-CN"/>
        </w:rPr>
        <w:t>“讲好中国故事，传播好中国声音”已经成为新时代文艺创作的重要导向。与“故事”相关的叙述、描写，与“声音”相关的论证是三种不同类型的话语方式，它们不仅能够服务于文本写作，在纪录片创作中也发挥着重要作用。文章在辨析叙述、描写、论证概念与关系的基础上，选取纪录片《我们的新时代》为研究对象，分析了这三种修辞手段在政论片中常见的具体呈现方式，并指出在运用时要注意</w:t>
      </w:r>
      <w:r>
        <w:rPr>
          <w:rFonts w:hint="eastAsia" w:ascii="宋体" w:hAnsi="宋体" w:eastAsia="宋体" w:cs="宋体"/>
          <w:spacing w:val="2"/>
          <w:sz w:val="24"/>
          <w:szCs w:val="24"/>
          <w:highlight w:val="none"/>
          <w:lang w:val="en-US" w:eastAsia="zh-CN"/>
        </w:rPr>
        <w:fldChar w:fldCharType="begin"/>
      </w:r>
      <w:r>
        <w:rPr>
          <w:rFonts w:hint="eastAsia" w:ascii="宋体" w:hAnsi="宋体" w:eastAsia="宋体" w:cs="宋体"/>
          <w:spacing w:val="2"/>
          <w:sz w:val="24"/>
          <w:szCs w:val="24"/>
          <w:highlight w:val="none"/>
          <w:lang w:val="en-US" w:eastAsia="zh-CN"/>
        </w:rPr>
        <w:instrText xml:space="preserve"> HYPERLINK \l "_bookmark10" </w:instrText>
      </w:r>
      <w:r>
        <w:rPr>
          <w:rFonts w:hint="eastAsia" w:ascii="宋体" w:hAnsi="宋体" w:eastAsia="宋体" w:cs="宋体"/>
          <w:spacing w:val="2"/>
          <w:sz w:val="24"/>
          <w:szCs w:val="24"/>
          <w:highlight w:val="none"/>
          <w:lang w:val="en-US" w:eastAsia="zh-CN"/>
        </w:rPr>
        <w:fldChar w:fldCharType="separate"/>
      </w:r>
      <w:r>
        <w:rPr>
          <w:rFonts w:hint="eastAsia" w:ascii="宋体" w:hAnsi="宋体" w:eastAsia="宋体" w:cs="宋体"/>
          <w:spacing w:val="2"/>
          <w:sz w:val="24"/>
          <w:szCs w:val="24"/>
          <w:highlight w:val="none"/>
          <w:lang w:val="en-US" w:eastAsia="zh-CN"/>
        </w:rPr>
        <w:t>详略要得当、</w:t>
      </w:r>
      <w:r>
        <w:rPr>
          <w:rFonts w:hint="eastAsia" w:ascii="宋体" w:hAnsi="宋体" w:eastAsia="宋体" w:cs="宋体"/>
          <w:spacing w:val="2"/>
          <w:sz w:val="24"/>
          <w:szCs w:val="24"/>
          <w:highlight w:val="none"/>
          <w:lang w:val="en-US" w:eastAsia="zh-CN"/>
        </w:rPr>
        <w:fldChar w:fldCharType="end"/>
      </w:r>
      <w:r>
        <w:rPr>
          <w:rFonts w:hint="eastAsia" w:ascii="宋体" w:hAnsi="宋体" w:eastAsia="宋体" w:cs="宋体"/>
          <w:spacing w:val="2"/>
          <w:sz w:val="24"/>
          <w:szCs w:val="24"/>
          <w:highlight w:val="none"/>
          <w:lang w:val="en-US" w:eastAsia="zh-CN"/>
        </w:rPr>
        <w:t>逻辑要清晰、比重要适度、整体要融合等事项。</w:t>
      </w:r>
    </w:p>
    <w:p>
      <w:pPr>
        <w:spacing w:line="360" w:lineRule="auto"/>
        <w:ind w:firstLine="506" w:firstLineChars="200"/>
        <w:rPr>
          <w:rFonts w:hint="eastAsia" w:ascii="宋体" w:hAnsi="宋体" w:eastAsia="宋体" w:cs="宋体"/>
          <w:spacing w:val="2"/>
          <w:sz w:val="24"/>
          <w:szCs w:val="24"/>
        </w:rPr>
      </w:pPr>
      <w:r>
        <w:rPr>
          <w:rFonts w:hint="eastAsia" w:ascii="黑体" w:hAnsi="黑体" w:eastAsia="黑体" w:cs="黑体"/>
          <w:b/>
          <w:bCs/>
          <w:spacing w:val="6"/>
          <w:sz w:val="24"/>
          <w:szCs w:val="24"/>
          <w:highlight w:val="none"/>
          <w:lang w:val="en-US" w:eastAsia="zh-CN"/>
        </w:rPr>
        <w:t>关键词：</w:t>
      </w:r>
      <w:r>
        <w:rPr>
          <w:rFonts w:hint="eastAsia" w:ascii="宋体" w:hAnsi="宋体" w:eastAsia="宋体" w:cs="宋体"/>
          <w:spacing w:val="2"/>
          <w:sz w:val="24"/>
          <w:szCs w:val="24"/>
          <w:highlight w:val="none"/>
          <w:lang w:val="en-US" w:eastAsia="zh-CN"/>
        </w:rPr>
        <w:t>叙述；</w:t>
      </w:r>
      <w:r>
        <w:rPr>
          <w:rFonts w:hint="eastAsia" w:ascii="宋体" w:hAnsi="宋体" w:eastAsia="宋体" w:cs="宋体"/>
          <w:spacing w:val="2"/>
          <w:sz w:val="24"/>
          <w:szCs w:val="24"/>
        </w:rPr>
        <w:t>描写；论证；政论片</w:t>
      </w:r>
    </w:p>
    <w:p>
      <w:pPr>
        <w:numPr>
          <w:ilvl w:val="0"/>
          <w:numId w:val="0"/>
        </w:numPr>
        <w:spacing w:line="360" w:lineRule="auto"/>
        <w:ind w:leftChars="0"/>
        <w:rPr>
          <w:rFonts w:hint="eastAsia" w:ascii="宋体" w:hAnsi="宋体" w:eastAsia="宋体" w:cs="宋体"/>
          <w:b/>
          <w:bCs/>
          <w:spacing w:val="6"/>
          <w:sz w:val="24"/>
          <w:szCs w:val="24"/>
          <w:highlight w:val="none"/>
          <w:lang w:val="en-US" w:eastAsia="zh-CN"/>
        </w:rPr>
      </w:pPr>
    </w:p>
    <w:p>
      <w:pPr>
        <w:numPr>
          <w:ilvl w:val="0"/>
          <w:numId w:val="0"/>
        </w:numPr>
        <w:spacing w:line="360" w:lineRule="auto"/>
        <w:ind w:leftChars="0"/>
        <w:rPr>
          <w:rFonts w:hint="eastAsia" w:ascii="黑体" w:hAnsi="黑体" w:eastAsia="黑体" w:cs="黑体"/>
          <w:b/>
          <w:bCs/>
          <w:spacing w:val="6"/>
          <w:sz w:val="24"/>
          <w:szCs w:val="24"/>
          <w:highlight w:val="none"/>
        </w:rPr>
      </w:pPr>
      <w:r>
        <w:rPr>
          <w:rFonts w:hint="eastAsia" w:ascii="黑体" w:hAnsi="黑体" w:eastAsia="黑体" w:cs="黑体"/>
          <w:b/>
          <w:bCs/>
          <w:spacing w:val="6"/>
          <w:sz w:val="24"/>
          <w:szCs w:val="24"/>
          <w:highlight w:val="none"/>
          <w:lang w:val="en-US" w:eastAsia="zh-CN"/>
        </w:rPr>
        <w:t>一、</w:t>
      </w:r>
      <w:r>
        <w:rPr>
          <w:rFonts w:hint="eastAsia" w:ascii="黑体" w:hAnsi="黑体" w:eastAsia="黑体" w:cs="黑体"/>
          <w:b/>
          <w:bCs/>
          <w:spacing w:val="6"/>
          <w:sz w:val="24"/>
          <w:szCs w:val="24"/>
          <w:highlight w:val="none"/>
        </w:rPr>
        <w:t>研究缘起</w:t>
      </w:r>
    </w:p>
    <w:p>
      <w:pPr>
        <w:spacing w:line="360" w:lineRule="auto"/>
        <w:ind w:firstLine="488" w:firstLineChars="200"/>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lang w:val="en-US" w:eastAsia="zh-CN"/>
        </w:rPr>
        <w:t>党的二十大报告指出，要加快构建中国话语和中国叙事体系，讲好中国故事、传播好中国声音，展现可信、可爱、可敬的中国形象。“故事”对应着“叙事”，为使叙事生动形象，主要采用叙述与描写的手段；“声音”对应着“主题”，为使主题清晰准确，主要采用论证的手段。</w:t>
      </w:r>
    </w:p>
    <w:p>
      <w:pPr>
        <w:spacing w:line="360" w:lineRule="auto"/>
        <w:ind w:firstLine="488" w:firstLineChars="200"/>
        <w:rPr>
          <w:rFonts w:hint="eastAsia" w:ascii="宋体" w:hAnsi="宋体" w:eastAsia="宋体" w:cs="宋体"/>
          <w:spacing w:val="2"/>
          <w:sz w:val="24"/>
          <w:szCs w:val="24"/>
        </w:rPr>
      </w:pPr>
      <w:r>
        <w:rPr>
          <w:rFonts w:hint="default" w:ascii="宋体" w:hAnsi="宋体" w:eastAsia="宋体" w:cs="宋体"/>
          <w:spacing w:val="2"/>
          <w:sz w:val="24"/>
          <w:szCs w:val="24"/>
          <w:highlight w:val="none"/>
          <w:lang w:val="en-US" w:eastAsia="zh-CN"/>
        </w:rPr>
        <w:t>纪录片是表现国家形象的绝佳载体，是对民族自尊心、自信心、自豪感的直接召唤</w:t>
      </w:r>
      <w:r>
        <w:rPr>
          <w:rStyle w:val="11"/>
          <w:rFonts w:hint="default" w:ascii="宋体" w:hAnsi="宋体" w:eastAsia="宋体" w:cs="宋体"/>
          <w:spacing w:val="2"/>
          <w:sz w:val="24"/>
          <w:szCs w:val="24"/>
          <w:highlight w:val="none"/>
          <w:lang w:val="en-US" w:eastAsia="zh-CN"/>
        </w:rPr>
        <w:t>[</w:t>
      </w:r>
      <w:r>
        <w:rPr>
          <w:rStyle w:val="11"/>
          <w:rFonts w:hint="default" w:ascii="宋体" w:hAnsi="宋体" w:eastAsia="宋体" w:cs="宋体"/>
          <w:spacing w:val="2"/>
          <w:sz w:val="24"/>
          <w:szCs w:val="24"/>
          <w:highlight w:val="none"/>
          <w:lang w:val="en-US" w:eastAsia="zh-CN"/>
        </w:rPr>
        <w:endnoteReference w:id="0"/>
      </w:r>
      <w:r>
        <w:rPr>
          <w:rStyle w:val="11"/>
          <w:rFonts w:hint="default" w:ascii="宋体" w:hAnsi="宋体" w:eastAsia="宋体" w:cs="宋体"/>
          <w:spacing w:val="2"/>
          <w:sz w:val="24"/>
          <w:szCs w:val="24"/>
          <w:highlight w:val="none"/>
          <w:lang w:val="en-US" w:eastAsia="zh-CN"/>
        </w:rPr>
        <w:t>]</w:t>
      </w:r>
      <w:r>
        <w:rPr>
          <w:rFonts w:hint="eastAsia" w:ascii="宋体" w:hAnsi="宋体" w:eastAsia="宋体" w:cs="宋体"/>
          <w:spacing w:val="2"/>
          <w:sz w:val="24"/>
          <w:szCs w:val="24"/>
          <w:highlight w:val="none"/>
          <w:lang w:val="en-US" w:eastAsia="zh-CN"/>
        </w:rPr>
        <w:t>。纪录片中，叙述、描写、论证是三种不同类型的话语。叙述归属于时间性文本，是在</w:t>
      </w:r>
      <w:r>
        <w:rPr>
          <w:rFonts w:hint="eastAsia" w:ascii="宋体" w:hAnsi="宋体" w:eastAsia="宋体" w:cs="宋体"/>
          <w:spacing w:val="2"/>
          <w:sz w:val="24"/>
          <w:szCs w:val="24"/>
        </w:rPr>
        <w:t>一定的时间跨度中进行文本创作，如对于故事情节的梳理描述；描写表现事物属性，通过声音和画面共同作用；论证则是紧扣中心思想和主题的</w:t>
      </w:r>
      <w:r>
        <w:rPr>
          <w:rFonts w:hint="eastAsia" w:ascii="宋体" w:hAnsi="宋体" w:eastAsia="宋体" w:cs="宋体"/>
          <w:spacing w:val="2"/>
          <w:sz w:val="24"/>
          <w:szCs w:val="24"/>
          <w:lang w:val="en-US" w:eastAsia="zh-CN"/>
        </w:rPr>
        <w:t>手段</w:t>
      </w:r>
      <w:r>
        <w:rPr>
          <w:rStyle w:val="11"/>
          <w:rFonts w:hint="eastAsia" w:ascii="宋体" w:hAnsi="宋体" w:eastAsia="宋体" w:cs="宋体"/>
          <w:spacing w:val="2"/>
          <w:sz w:val="24"/>
          <w:szCs w:val="24"/>
        </w:rPr>
        <w:t>[</w:t>
      </w:r>
      <w:r>
        <w:rPr>
          <w:rStyle w:val="11"/>
          <w:rFonts w:hint="eastAsia" w:ascii="宋体" w:hAnsi="宋体" w:eastAsia="宋体" w:cs="宋体"/>
          <w:spacing w:val="2"/>
          <w:sz w:val="24"/>
          <w:szCs w:val="24"/>
        </w:rPr>
        <w:endnoteReference w:id="1"/>
      </w:r>
      <w:r>
        <w:rPr>
          <w:rStyle w:val="11"/>
          <w:rFonts w:hint="eastAsia" w:ascii="宋体" w:hAnsi="宋体" w:eastAsia="宋体" w:cs="宋体"/>
          <w:spacing w:val="2"/>
          <w:sz w:val="24"/>
          <w:szCs w:val="24"/>
        </w:rPr>
        <w:t>]</w:t>
      </w:r>
      <w:r>
        <w:rPr>
          <w:rFonts w:hint="eastAsia" w:ascii="宋体" w:hAnsi="宋体" w:eastAsia="宋体" w:cs="宋体"/>
          <w:spacing w:val="2"/>
          <w:sz w:val="24"/>
          <w:szCs w:val="24"/>
        </w:rPr>
        <w:t>。政论片是具有强烈政治理论色彩、具备思辨与舆论力量的纪录片样式，一般是以论证为主要意图，通过叙述与描写进行辅助，三者共同来表达中心思想。</w:t>
      </w:r>
    </w:p>
    <w:p>
      <w:pPr>
        <w:spacing w:line="360" w:lineRule="auto"/>
        <w:ind w:firstLine="488" w:firstLineChars="200"/>
        <w:rPr>
          <w:rFonts w:hint="default" w:ascii="宋体" w:hAnsi="宋体" w:eastAsia="宋体" w:cs="宋体"/>
          <w:sz w:val="24"/>
          <w:szCs w:val="24"/>
          <w:lang w:val="en-US" w:eastAsia="zh-CN"/>
        </w:rPr>
      </w:pPr>
      <w:r>
        <w:rPr>
          <w:rFonts w:hint="eastAsia" w:ascii="宋体" w:hAnsi="宋体" w:eastAsia="宋体" w:cs="宋体"/>
          <w:spacing w:val="2"/>
          <w:sz w:val="24"/>
          <w:szCs w:val="24"/>
          <w:highlight w:val="none"/>
          <w:lang w:val="en-US" w:eastAsia="zh-CN"/>
        </w:rPr>
        <w:t>习近平总书记指出：“兵团的战略地位不可替代。希望大家发扬兵团精神，继续努力、深化改革、脚踏实地、再接再厉，把兵团建设得更强大更繁荣。”兵团故事是兵团精神的外显形式和生动诠释</w:t>
      </w:r>
      <w:r>
        <w:rPr>
          <w:rStyle w:val="11"/>
          <w:rFonts w:hint="eastAsia" w:ascii="宋体" w:hAnsi="宋体" w:eastAsia="宋体" w:cs="宋体"/>
          <w:spacing w:val="2"/>
          <w:sz w:val="24"/>
          <w:szCs w:val="24"/>
          <w:highlight w:val="none"/>
          <w:lang w:val="en-US" w:eastAsia="zh-CN"/>
        </w:rPr>
        <w:t>[</w:t>
      </w:r>
      <w:r>
        <w:rPr>
          <w:rStyle w:val="11"/>
          <w:rFonts w:hint="eastAsia" w:ascii="宋体" w:hAnsi="宋体" w:eastAsia="宋体" w:cs="宋体"/>
          <w:spacing w:val="2"/>
          <w:sz w:val="24"/>
          <w:szCs w:val="24"/>
          <w:highlight w:val="none"/>
          <w:lang w:val="en-US" w:eastAsia="zh-CN"/>
        </w:rPr>
        <w:endnoteReference w:id="2"/>
      </w:r>
      <w:r>
        <w:rPr>
          <w:rStyle w:val="11"/>
          <w:rFonts w:hint="eastAsia" w:ascii="宋体" w:hAnsi="宋体" w:eastAsia="宋体" w:cs="宋体"/>
          <w:spacing w:val="2"/>
          <w:sz w:val="24"/>
          <w:szCs w:val="24"/>
          <w:highlight w:val="none"/>
          <w:lang w:val="en-US" w:eastAsia="zh-CN"/>
        </w:rPr>
        <w:t>]</w:t>
      </w:r>
      <w:r>
        <w:rPr>
          <w:rFonts w:hint="eastAsia" w:ascii="宋体" w:hAnsi="宋体" w:eastAsia="宋体" w:cs="宋体"/>
          <w:spacing w:val="2"/>
          <w:sz w:val="24"/>
          <w:szCs w:val="24"/>
          <w:highlight w:val="none"/>
          <w:lang w:val="en-US" w:eastAsia="zh-CN"/>
        </w:rPr>
        <w:t>，在新时代下，大力弘扬兵团精神需要讲好兵团故事，但兵团故事在传播过程中存在诸多困难。</w:t>
      </w:r>
      <w:r>
        <w:rPr>
          <w:rFonts w:ascii="宋体" w:hAnsi="宋体" w:eastAsia="宋体" w:cs="宋体"/>
          <w:sz w:val="24"/>
          <w:szCs w:val="24"/>
        </w:rPr>
        <w:t>从外部来看，由于各种因素的影响，外界对兵团的知晓度仍偏低</w:t>
      </w:r>
      <w:r>
        <w:rPr>
          <w:rFonts w:hint="eastAsia" w:ascii="宋体" w:hAnsi="宋体" w:eastAsia="宋体" w:cs="宋体"/>
          <w:sz w:val="24"/>
          <w:szCs w:val="24"/>
          <w:lang w:eastAsia="zh-CN"/>
        </w:rPr>
        <w:t>；</w:t>
      </w:r>
      <w:r>
        <w:rPr>
          <w:rFonts w:ascii="宋体" w:hAnsi="宋体" w:eastAsia="宋体" w:cs="宋体"/>
          <w:sz w:val="24"/>
          <w:szCs w:val="24"/>
        </w:rPr>
        <w:t>从内部来看，兵团精神的认同系统渐渐从价值性走向工具性，从感性化走向理性化，甚至出现对兵团精神传承的价值情感产生漠视以及代际断层现象</w:t>
      </w:r>
      <w:r>
        <w:rPr>
          <w:rStyle w:val="11"/>
          <w:rFonts w:ascii="宋体" w:hAnsi="宋体" w:eastAsia="宋体" w:cs="宋体"/>
          <w:sz w:val="24"/>
          <w:szCs w:val="24"/>
        </w:rPr>
        <w:t>[</w:t>
      </w:r>
      <w:r>
        <w:rPr>
          <w:rStyle w:val="11"/>
          <w:rFonts w:ascii="宋体" w:hAnsi="宋体" w:eastAsia="宋体" w:cs="宋体"/>
          <w:sz w:val="24"/>
          <w:szCs w:val="24"/>
        </w:rPr>
        <w:endnoteReference w:id="3"/>
      </w:r>
      <w:r>
        <w:rPr>
          <w:rStyle w:val="11"/>
          <w:rFonts w:ascii="宋体" w:hAnsi="宋体" w:eastAsia="宋体" w:cs="宋体"/>
          <w:sz w:val="24"/>
          <w:szCs w:val="24"/>
        </w:rPr>
        <w:t>]</w:t>
      </w:r>
      <w:r>
        <w:rPr>
          <w:rFonts w:ascii="宋体" w:hAnsi="宋体" w:eastAsia="宋体" w:cs="宋体"/>
          <w:sz w:val="24"/>
          <w:szCs w:val="24"/>
        </w:rPr>
        <w:t>。</w:t>
      </w:r>
      <w:r>
        <w:rPr>
          <w:rFonts w:hint="eastAsia" w:ascii="宋体" w:hAnsi="宋体" w:eastAsia="宋体" w:cs="宋体"/>
          <w:spacing w:val="2"/>
          <w:sz w:val="24"/>
          <w:szCs w:val="24"/>
          <w:lang w:bidi="ar"/>
        </w:rPr>
        <w:t>兵团</w:t>
      </w:r>
      <w:r>
        <w:rPr>
          <w:rFonts w:hint="eastAsia" w:ascii="宋体" w:hAnsi="宋体" w:eastAsia="宋体" w:cs="宋体"/>
          <w:spacing w:val="2"/>
          <w:sz w:val="24"/>
          <w:szCs w:val="24"/>
          <w:lang w:val="en-US" w:eastAsia="zh-CN" w:bidi="ar"/>
        </w:rPr>
        <w:t>政论片是</w:t>
      </w:r>
      <w:r>
        <w:rPr>
          <w:rFonts w:hint="eastAsia" w:ascii="宋体" w:hAnsi="宋体" w:eastAsia="宋体" w:cs="宋体"/>
          <w:spacing w:val="2"/>
          <w:sz w:val="24"/>
          <w:szCs w:val="24"/>
          <w:lang w:bidi="ar"/>
        </w:rPr>
        <w:t>兵团人民传播生活的重要文艺载体</w:t>
      </w:r>
      <w:r>
        <w:rPr>
          <w:rFonts w:hint="eastAsia" w:ascii="宋体" w:hAnsi="宋体" w:eastAsia="宋体" w:cs="宋体"/>
          <w:spacing w:val="2"/>
          <w:sz w:val="24"/>
          <w:szCs w:val="24"/>
          <w:lang w:eastAsia="zh-CN" w:bidi="ar"/>
        </w:rPr>
        <w:t>。</w:t>
      </w:r>
      <w:r>
        <w:rPr>
          <w:rFonts w:hint="eastAsia" w:ascii="宋体" w:hAnsi="宋体" w:eastAsia="宋体" w:cs="宋体"/>
          <w:spacing w:val="2"/>
          <w:sz w:val="24"/>
          <w:szCs w:val="24"/>
          <w:highlight w:val="none"/>
          <w:lang w:val="en-US" w:eastAsia="zh-CN"/>
        </w:rPr>
        <w:t>兵团政论片如何</w:t>
      </w:r>
      <w:r>
        <w:rPr>
          <w:rFonts w:hint="eastAsia" w:ascii="宋体" w:hAnsi="宋体" w:eastAsia="宋体" w:cs="宋体"/>
          <w:sz w:val="24"/>
          <w:szCs w:val="24"/>
          <w:lang w:val="en-US" w:eastAsia="zh-CN"/>
        </w:rPr>
        <w:t>运用</w:t>
      </w:r>
      <w:r>
        <w:rPr>
          <w:rFonts w:hint="eastAsia" w:ascii="宋体" w:hAnsi="宋体" w:eastAsia="宋体" w:cs="宋体"/>
          <w:sz w:val="24"/>
          <w:szCs w:val="24"/>
        </w:rPr>
        <w:t>叙述</w:t>
      </w:r>
      <w:r>
        <w:rPr>
          <w:rFonts w:hint="eastAsia" w:ascii="宋体" w:hAnsi="宋体" w:eastAsia="宋体" w:cs="宋体"/>
          <w:sz w:val="24"/>
          <w:szCs w:val="24"/>
          <w:lang w:eastAsia="zh-CN"/>
        </w:rPr>
        <w:t>、</w:t>
      </w:r>
      <w:r>
        <w:rPr>
          <w:rFonts w:hint="eastAsia" w:ascii="宋体" w:hAnsi="宋体" w:eastAsia="宋体" w:cs="宋体"/>
          <w:sz w:val="24"/>
          <w:szCs w:val="24"/>
        </w:rPr>
        <w:t>描写</w:t>
      </w:r>
      <w:r>
        <w:rPr>
          <w:rFonts w:hint="eastAsia" w:ascii="宋体" w:hAnsi="宋体" w:eastAsia="宋体" w:cs="宋体"/>
          <w:sz w:val="24"/>
          <w:szCs w:val="24"/>
          <w:lang w:eastAsia="zh-CN"/>
        </w:rPr>
        <w:t>、</w:t>
      </w:r>
      <w:r>
        <w:rPr>
          <w:rFonts w:hint="eastAsia" w:ascii="宋体" w:hAnsi="宋体" w:eastAsia="宋体" w:cs="宋体"/>
          <w:sz w:val="24"/>
          <w:szCs w:val="24"/>
        </w:rPr>
        <w:t>论证</w:t>
      </w:r>
      <w:r>
        <w:rPr>
          <w:rFonts w:hint="eastAsia" w:ascii="宋体" w:hAnsi="宋体" w:eastAsia="宋体" w:cs="宋体"/>
          <w:sz w:val="24"/>
          <w:szCs w:val="24"/>
          <w:lang w:val="en-US" w:eastAsia="zh-CN"/>
        </w:rPr>
        <w:t>等手段讲好兵团故事，成为本研究要探索的关键问题。</w:t>
      </w:r>
    </w:p>
    <w:p>
      <w:pPr>
        <w:numPr>
          <w:ilvl w:val="0"/>
          <w:numId w:val="0"/>
        </w:numPr>
        <w:spacing w:line="360" w:lineRule="auto"/>
        <w:ind w:leftChars="0"/>
        <w:rPr>
          <w:rFonts w:hint="eastAsia" w:ascii="黑体" w:hAnsi="黑体" w:eastAsia="黑体" w:cs="黑体"/>
          <w:b/>
          <w:bCs/>
          <w:spacing w:val="6"/>
          <w:sz w:val="24"/>
          <w:szCs w:val="24"/>
          <w:highlight w:val="none"/>
          <w:lang w:val="en-US" w:eastAsia="zh-CN"/>
        </w:rPr>
      </w:pPr>
      <w:r>
        <w:rPr>
          <w:rFonts w:hint="eastAsia" w:ascii="黑体" w:hAnsi="黑体" w:eastAsia="黑体" w:cs="黑体"/>
          <w:b/>
          <w:bCs/>
          <w:spacing w:val="6"/>
          <w:sz w:val="24"/>
          <w:szCs w:val="24"/>
          <w:highlight w:val="none"/>
          <w:lang w:val="en-US" w:eastAsia="zh-CN"/>
        </w:rPr>
        <w:t>二、基本概念界定与区分</w:t>
      </w:r>
    </w:p>
    <w:p>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第一，</w:t>
      </w:r>
      <w:r>
        <w:rPr>
          <w:rFonts w:hint="eastAsia" w:ascii="宋体" w:hAnsi="宋体" w:eastAsia="宋体" w:cs="宋体"/>
          <w:spacing w:val="2"/>
          <w:sz w:val="24"/>
          <w:szCs w:val="24"/>
        </w:rPr>
        <w:t>叙述、描写、论证</w:t>
      </w:r>
      <w:r>
        <w:rPr>
          <w:rFonts w:hint="eastAsia" w:ascii="宋体" w:hAnsi="宋体" w:eastAsia="宋体" w:cs="宋体"/>
          <w:spacing w:val="2"/>
          <w:sz w:val="24"/>
          <w:szCs w:val="24"/>
          <w:lang w:val="en-US" w:eastAsia="zh-CN"/>
        </w:rPr>
        <w:t>的界定。</w:t>
      </w:r>
      <w:r>
        <w:rPr>
          <w:rFonts w:hint="eastAsia" w:ascii="宋体" w:hAnsi="宋体" w:eastAsia="宋体" w:cs="宋体"/>
          <w:spacing w:val="2"/>
          <w:sz w:val="24"/>
          <w:szCs w:val="24"/>
        </w:rPr>
        <w:t>叙述是指基于对客观世界的认识，将自己的所见所闻</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所看到的现象客观地描述下来，从而记录事件。叙述的本质是按序列重叙事物的本原状态，是将已经发生的事情按一定的顺叙进行描述。</w:t>
      </w:r>
      <w:r>
        <w:rPr>
          <w:rFonts w:hint="eastAsia" w:ascii="宋体" w:hAnsi="宋体" w:eastAsia="宋体" w:cs="宋体"/>
          <w:spacing w:val="2"/>
          <w:sz w:val="24"/>
          <w:szCs w:val="24"/>
          <w:lang w:val="en-US" w:eastAsia="zh-CN"/>
        </w:rPr>
        <w:t>描写是依附或</w:t>
      </w:r>
      <w:r>
        <w:rPr>
          <w:rFonts w:hint="eastAsia" w:ascii="宋体" w:hAnsi="宋体" w:eastAsia="宋体" w:cs="宋体"/>
          <w:spacing w:val="2"/>
          <w:sz w:val="24"/>
          <w:szCs w:val="24"/>
        </w:rPr>
        <w:t>独立于叙述之外的表达</w:t>
      </w:r>
      <w:r>
        <w:rPr>
          <w:rFonts w:hint="eastAsia" w:ascii="宋体" w:hAnsi="宋体" w:eastAsia="宋体" w:cs="宋体"/>
          <w:spacing w:val="2"/>
          <w:sz w:val="24"/>
          <w:szCs w:val="24"/>
          <w:lang w:val="en-US" w:eastAsia="zh-CN"/>
        </w:rPr>
        <w:t>手段</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是对于事物的一个局部样态的细致描写</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描写拥有诸多侧面，它可以针对人物、景物等肖像，描写人物性格、人物环境，追求描摹的真实性</w:t>
      </w:r>
      <w:r>
        <w:rPr>
          <w:rStyle w:val="11"/>
          <w:rFonts w:hint="eastAsia" w:ascii="宋体" w:hAnsi="宋体" w:eastAsia="宋体" w:cs="宋体"/>
          <w:spacing w:val="2"/>
          <w:sz w:val="24"/>
          <w:szCs w:val="24"/>
        </w:rPr>
        <w:t>[</w:t>
      </w:r>
      <w:r>
        <w:rPr>
          <w:rStyle w:val="11"/>
          <w:rFonts w:hint="eastAsia" w:ascii="宋体" w:hAnsi="宋体" w:eastAsia="宋体" w:cs="宋体"/>
          <w:spacing w:val="2"/>
          <w:sz w:val="24"/>
          <w:szCs w:val="24"/>
        </w:rPr>
        <w:endnoteReference w:id="4"/>
      </w:r>
      <w:r>
        <w:rPr>
          <w:rStyle w:val="11"/>
          <w:rFonts w:hint="eastAsia" w:ascii="宋体" w:hAnsi="宋体" w:eastAsia="宋体" w:cs="宋体"/>
          <w:spacing w:val="2"/>
          <w:sz w:val="24"/>
          <w:szCs w:val="24"/>
        </w:rPr>
        <w:t>]</w:t>
      </w:r>
      <w:r>
        <w:rPr>
          <w:rFonts w:hint="eastAsia" w:ascii="宋体" w:hAnsi="宋体" w:eastAsia="宋体" w:cs="宋体"/>
          <w:spacing w:val="2"/>
          <w:sz w:val="24"/>
          <w:szCs w:val="24"/>
        </w:rPr>
        <w:t>。论证是指阐述某一观点并对观点进行具体证明。</w:t>
      </w:r>
    </w:p>
    <w:p>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第二，</w:t>
      </w:r>
      <w:r>
        <w:rPr>
          <w:rFonts w:hint="eastAsia" w:ascii="宋体" w:hAnsi="宋体" w:eastAsia="宋体" w:cs="宋体"/>
          <w:spacing w:val="2"/>
          <w:sz w:val="24"/>
          <w:szCs w:val="24"/>
        </w:rPr>
        <w:t>叙述、描写、论证</w:t>
      </w:r>
      <w:r>
        <w:rPr>
          <w:rFonts w:hint="eastAsia" w:ascii="宋体" w:hAnsi="宋体" w:eastAsia="宋体" w:cs="宋体"/>
          <w:spacing w:val="2"/>
          <w:sz w:val="24"/>
          <w:szCs w:val="24"/>
          <w:lang w:val="en-US" w:eastAsia="zh-CN"/>
        </w:rPr>
        <w:t>三者的联系。</w:t>
      </w:r>
      <w:r>
        <w:rPr>
          <w:rFonts w:hint="eastAsia" w:ascii="宋体" w:hAnsi="宋体" w:eastAsia="宋体" w:cs="宋体"/>
          <w:spacing w:val="2"/>
          <w:sz w:val="24"/>
          <w:szCs w:val="24"/>
        </w:rPr>
        <w:t>叙述、描写、论证三者间相辅相成，使得文本内容建构更加准确、丰富</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广泛使用</w:t>
      </w:r>
      <w:r>
        <w:rPr>
          <w:rFonts w:hint="eastAsia" w:ascii="宋体" w:hAnsi="宋体" w:eastAsia="宋体" w:cs="宋体"/>
          <w:spacing w:val="2"/>
          <w:sz w:val="24"/>
          <w:szCs w:val="24"/>
          <w:lang w:val="en-US" w:eastAsia="zh-CN"/>
        </w:rPr>
        <w:t>于带有说理性的故事创作领域</w:t>
      </w:r>
      <w:r>
        <w:rPr>
          <w:rFonts w:hint="eastAsia" w:ascii="宋体" w:hAnsi="宋体" w:eastAsia="宋体" w:cs="宋体"/>
          <w:spacing w:val="2"/>
          <w:sz w:val="24"/>
          <w:szCs w:val="24"/>
        </w:rPr>
        <w:t>。匈牙利著名哲学家与文学评论家卢卡奇在其长篇论文《叙述与描写》中讨论了描写与叙述的两种叙事方式及关系</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卢卡奇认为</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描写是对事件的观察</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叙述是对事件的体验</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在现实主义文学中</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描写服务于叙述</w:t>
      </w:r>
      <w:r>
        <w:rPr>
          <w:rStyle w:val="11"/>
          <w:rFonts w:hint="eastAsia" w:ascii="宋体" w:hAnsi="宋体" w:eastAsia="宋体" w:cs="宋体"/>
          <w:spacing w:val="2"/>
          <w:sz w:val="24"/>
          <w:szCs w:val="24"/>
        </w:rPr>
        <w:t>[</w:t>
      </w:r>
      <w:r>
        <w:rPr>
          <w:rStyle w:val="11"/>
          <w:rFonts w:hint="eastAsia" w:ascii="宋体" w:hAnsi="宋体" w:eastAsia="宋体" w:cs="宋体"/>
          <w:spacing w:val="2"/>
          <w:sz w:val="24"/>
          <w:szCs w:val="24"/>
        </w:rPr>
        <w:endnoteReference w:id="5"/>
      </w:r>
      <w:r>
        <w:rPr>
          <w:rStyle w:val="11"/>
          <w:rFonts w:hint="eastAsia" w:ascii="宋体" w:hAnsi="宋体" w:eastAsia="宋体" w:cs="宋体"/>
          <w:spacing w:val="2"/>
          <w:sz w:val="24"/>
          <w:szCs w:val="24"/>
        </w:rPr>
        <w:t>]</w:t>
      </w:r>
      <w:r>
        <w:rPr>
          <w:rFonts w:hint="eastAsia" w:ascii="宋体" w:hAnsi="宋体" w:eastAsia="宋体" w:cs="宋体"/>
          <w:spacing w:val="2"/>
          <w:sz w:val="24"/>
          <w:szCs w:val="24"/>
        </w:rPr>
        <w:t>。美国电影与文学批评家、叙事学家西摩·查特曼曾在其《术语评论：小说与电影的叙事修辞学》一书中对叙述、描写、论证</w:t>
      </w:r>
      <w:r>
        <w:rPr>
          <w:rFonts w:hint="eastAsia" w:ascii="宋体" w:hAnsi="宋体" w:eastAsia="宋体" w:cs="宋体"/>
          <w:spacing w:val="2"/>
          <w:sz w:val="24"/>
          <w:szCs w:val="24"/>
          <w:lang w:val="en-US" w:eastAsia="zh-CN"/>
        </w:rPr>
        <w:t>三者的关系也有过论述</w:t>
      </w:r>
      <w:r>
        <w:rPr>
          <w:rFonts w:hint="eastAsia" w:ascii="宋体" w:hAnsi="宋体" w:eastAsia="宋体" w:cs="宋体"/>
          <w:spacing w:val="2"/>
          <w:sz w:val="24"/>
          <w:szCs w:val="24"/>
        </w:rPr>
        <w:t>。西摩引入了“服务”的</w:t>
      </w:r>
      <w:r>
        <w:rPr>
          <w:rFonts w:hint="eastAsia" w:ascii="宋体" w:hAnsi="宋体" w:eastAsia="宋体" w:cs="宋体"/>
          <w:spacing w:val="2"/>
          <w:sz w:val="24"/>
          <w:szCs w:val="24"/>
          <w:lang w:val="en-US" w:eastAsia="zh-CN"/>
        </w:rPr>
        <w:t>比喻</w:t>
      </w:r>
      <w:r>
        <w:rPr>
          <w:rFonts w:hint="eastAsia" w:ascii="宋体" w:hAnsi="宋体" w:eastAsia="宋体" w:cs="宋体"/>
          <w:spacing w:val="2"/>
          <w:sz w:val="24"/>
          <w:szCs w:val="24"/>
        </w:rPr>
        <w:t>，认为</w:t>
      </w:r>
      <w:r>
        <w:rPr>
          <w:rFonts w:hint="eastAsia" w:ascii="宋体" w:hAnsi="宋体" w:eastAsia="宋体" w:cs="宋体"/>
          <w:spacing w:val="2"/>
          <w:sz w:val="24"/>
          <w:szCs w:val="24"/>
          <w:lang w:val="en-US" w:eastAsia="zh-CN"/>
        </w:rPr>
        <w:t>三者</w:t>
      </w:r>
      <w:r>
        <w:rPr>
          <w:rFonts w:hint="eastAsia" w:ascii="宋体" w:hAnsi="宋体" w:eastAsia="宋体" w:cs="宋体"/>
          <w:spacing w:val="2"/>
          <w:sz w:val="24"/>
          <w:szCs w:val="24"/>
        </w:rPr>
        <w:t>是相互服务</w:t>
      </w:r>
      <w:r>
        <w:rPr>
          <w:rFonts w:hint="eastAsia" w:ascii="宋体" w:hAnsi="宋体" w:eastAsia="宋体" w:cs="宋体"/>
          <w:spacing w:val="2"/>
          <w:sz w:val="24"/>
          <w:szCs w:val="24"/>
          <w:lang w:val="en-US" w:eastAsia="zh-CN"/>
        </w:rPr>
        <w:t>的关系</w:t>
      </w:r>
      <w:r>
        <w:rPr>
          <w:rFonts w:hint="eastAsia" w:ascii="宋体" w:hAnsi="宋体" w:eastAsia="宋体" w:cs="宋体"/>
          <w:spacing w:val="2"/>
          <w:sz w:val="24"/>
          <w:szCs w:val="24"/>
        </w:rPr>
        <w:t>。他以寓言为例，说明叙述如何服务于论证</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“寓言在表面形式上是叙事，但很明显，这一叙事服务于某种寓意，也就是一个论证”</w:t>
      </w:r>
      <w:r>
        <w:rPr>
          <w:rStyle w:val="11"/>
          <w:rFonts w:hint="eastAsia" w:ascii="宋体" w:hAnsi="宋体" w:eastAsia="宋体" w:cs="宋体"/>
          <w:spacing w:val="2"/>
          <w:sz w:val="24"/>
          <w:szCs w:val="24"/>
        </w:rPr>
        <w:t>[</w:t>
      </w:r>
      <w:r>
        <w:rPr>
          <w:rStyle w:val="11"/>
          <w:rFonts w:hint="eastAsia" w:ascii="宋体" w:hAnsi="宋体" w:eastAsia="宋体" w:cs="宋体"/>
          <w:spacing w:val="2"/>
          <w:sz w:val="24"/>
          <w:szCs w:val="24"/>
        </w:rPr>
        <w:endnoteReference w:id="6"/>
      </w:r>
      <w:r>
        <w:rPr>
          <w:rStyle w:val="11"/>
          <w:rFonts w:hint="eastAsia" w:ascii="宋体" w:hAnsi="宋体" w:eastAsia="宋体" w:cs="宋体"/>
          <w:spacing w:val="2"/>
          <w:sz w:val="24"/>
          <w:szCs w:val="24"/>
        </w:rPr>
        <w:t>]</w:t>
      </w:r>
      <w:r>
        <w:rPr>
          <w:rFonts w:hint="eastAsia" w:ascii="宋体" w:hAnsi="宋体" w:eastAsia="宋体" w:cs="宋体"/>
          <w:spacing w:val="2"/>
          <w:sz w:val="24"/>
          <w:szCs w:val="24"/>
        </w:rPr>
        <w:t>。</w:t>
      </w:r>
    </w:p>
    <w:p>
      <w:pPr>
        <w:spacing w:line="360" w:lineRule="auto"/>
        <w:ind w:firstLine="488" w:firstLineChars="200"/>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第三，叙述、描写的区别。</w:t>
      </w:r>
      <w:r>
        <w:rPr>
          <w:rFonts w:hint="eastAsia" w:ascii="宋体" w:hAnsi="宋体" w:eastAsia="宋体" w:cs="宋体"/>
          <w:spacing w:val="2"/>
          <w:sz w:val="24"/>
          <w:szCs w:val="24"/>
        </w:rPr>
        <w:t>在文本建构中，整篇单一使用一种文本类型的少之又少，大多都是三者或二者共同使用。论证</w:t>
      </w:r>
      <w:r>
        <w:rPr>
          <w:rFonts w:hint="eastAsia" w:ascii="宋体" w:hAnsi="宋体" w:eastAsia="宋体" w:cs="宋体"/>
          <w:spacing w:val="2"/>
          <w:sz w:val="24"/>
          <w:szCs w:val="24"/>
          <w:lang w:val="en-US" w:eastAsia="zh-CN"/>
        </w:rPr>
        <w:t>与叙述、描写容易正确区分，论证</w:t>
      </w:r>
      <w:r>
        <w:rPr>
          <w:rFonts w:hint="eastAsia" w:ascii="宋体" w:hAnsi="宋体" w:eastAsia="宋体" w:cs="宋体"/>
          <w:spacing w:val="2"/>
          <w:sz w:val="24"/>
          <w:szCs w:val="24"/>
        </w:rPr>
        <w:t>具有明确的指向性，大多存在于带有议论</w:t>
      </w:r>
      <w:r>
        <w:rPr>
          <w:rFonts w:hint="eastAsia" w:ascii="宋体" w:hAnsi="宋体" w:eastAsia="宋体" w:cs="宋体"/>
          <w:spacing w:val="2"/>
          <w:sz w:val="24"/>
          <w:szCs w:val="24"/>
          <w:lang w:val="en-US" w:eastAsia="zh-CN"/>
        </w:rPr>
        <w:t>性质</w:t>
      </w:r>
      <w:r>
        <w:rPr>
          <w:rFonts w:hint="eastAsia" w:ascii="宋体" w:hAnsi="宋体" w:eastAsia="宋体" w:cs="宋体"/>
          <w:spacing w:val="2"/>
          <w:sz w:val="24"/>
          <w:szCs w:val="24"/>
        </w:rPr>
        <w:t>文本中的开篇</w:t>
      </w:r>
      <w:r>
        <w:rPr>
          <w:rFonts w:hint="eastAsia" w:ascii="宋体" w:hAnsi="宋体" w:eastAsia="宋体" w:cs="宋体"/>
          <w:spacing w:val="2"/>
          <w:sz w:val="24"/>
          <w:szCs w:val="24"/>
          <w:lang w:val="en-US" w:eastAsia="zh-CN"/>
        </w:rPr>
        <w:t>点</w:t>
      </w:r>
      <w:r>
        <w:rPr>
          <w:rFonts w:hint="eastAsia" w:ascii="宋体" w:hAnsi="宋体" w:eastAsia="宋体" w:cs="宋体"/>
          <w:spacing w:val="2"/>
          <w:sz w:val="24"/>
          <w:szCs w:val="24"/>
        </w:rPr>
        <w:t>题部分</w:t>
      </w:r>
      <w:r>
        <w:rPr>
          <w:rFonts w:hint="eastAsia" w:ascii="宋体" w:hAnsi="宋体" w:eastAsia="宋体" w:cs="宋体"/>
          <w:spacing w:val="2"/>
          <w:sz w:val="24"/>
          <w:szCs w:val="24"/>
          <w:lang w:val="en-US" w:eastAsia="zh-CN"/>
        </w:rPr>
        <w:t>或</w:t>
      </w:r>
      <w:r>
        <w:rPr>
          <w:rFonts w:hint="eastAsia" w:ascii="宋体" w:hAnsi="宋体" w:eastAsia="宋体" w:cs="宋体"/>
          <w:spacing w:val="2"/>
          <w:sz w:val="24"/>
          <w:szCs w:val="24"/>
        </w:rPr>
        <w:t>末尾升华主题部分。在语篇与文本建构中，叙述与描写往往在一起，</w:t>
      </w:r>
      <w:r>
        <w:rPr>
          <w:rFonts w:hint="eastAsia" w:ascii="宋体" w:hAnsi="宋体" w:eastAsia="宋体" w:cs="宋体"/>
          <w:spacing w:val="2"/>
          <w:sz w:val="24"/>
          <w:szCs w:val="24"/>
          <w:lang w:val="en-US" w:eastAsia="zh-CN"/>
        </w:rPr>
        <w:t>辨别时有一定的难度。</w:t>
      </w:r>
      <w:r>
        <w:rPr>
          <w:rFonts w:hint="eastAsia" w:ascii="宋体" w:hAnsi="宋体" w:eastAsia="宋体" w:cs="宋体"/>
          <w:spacing w:val="2"/>
          <w:sz w:val="24"/>
          <w:szCs w:val="24"/>
        </w:rPr>
        <w:t>叙述是用简练、朴素的语言，对人物的活动经历和事件的发展变化作</w:t>
      </w:r>
      <w:r>
        <w:rPr>
          <w:rFonts w:hint="eastAsia" w:ascii="宋体" w:hAnsi="宋体" w:eastAsia="宋体" w:cs="宋体"/>
          <w:spacing w:val="2"/>
          <w:sz w:val="24"/>
          <w:szCs w:val="24"/>
          <w:lang w:eastAsia="zh-CN"/>
        </w:rPr>
        <w:t>准确的介绍</w:t>
      </w:r>
      <w:r>
        <w:rPr>
          <w:rFonts w:hint="eastAsia" w:ascii="宋体" w:hAnsi="宋体" w:eastAsia="宋体" w:cs="宋体"/>
          <w:spacing w:val="2"/>
          <w:sz w:val="24"/>
          <w:szCs w:val="24"/>
        </w:rPr>
        <w:t>和说明，大多是交代</w:t>
      </w:r>
      <w:r>
        <w:rPr>
          <w:rFonts w:hint="eastAsia" w:ascii="宋体" w:hAnsi="宋体" w:eastAsia="宋体" w:cs="宋体"/>
          <w:spacing w:val="2"/>
          <w:sz w:val="24"/>
          <w:szCs w:val="24"/>
          <w:lang w:val="en-US" w:eastAsia="zh-CN"/>
        </w:rPr>
        <w:t>动态性的</w:t>
      </w:r>
      <w:r>
        <w:rPr>
          <w:rFonts w:hint="eastAsia" w:ascii="宋体" w:hAnsi="宋体" w:eastAsia="宋体" w:cs="宋体"/>
          <w:spacing w:val="2"/>
          <w:sz w:val="24"/>
          <w:szCs w:val="24"/>
        </w:rPr>
        <w:t>过程。描写是用生动、形象、鲜明的语言，对人物和事物的特点作描绘、摹写、刻画</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大多是</w:t>
      </w:r>
      <w:r>
        <w:rPr>
          <w:rFonts w:hint="eastAsia" w:ascii="宋体" w:hAnsi="宋体" w:eastAsia="宋体" w:cs="宋体"/>
          <w:spacing w:val="2"/>
          <w:sz w:val="24"/>
          <w:szCs w:val="24"/>
        </w:rPr>
        <w:t>交代</w:t>
      </w:r>
      <w:r>
        <w:rPr>
          <w:rFonts w:hint="eastAsia" w:ascii="宋体" w:hAnsi="宋体" w:eastAsia="宋体" w:cs="宋体"/>
          <w:spacing w:val="2"/>
          <w:sz w:val="24"/>
          <w:szCs w:val="24"/>
          <w:lang w:val="en-US" w:eastAsia="zh-CN"/>
        </w:rPr>
        <w:t>静态性的</w:t>
      </w:r>
      <w:r>
        <w:rPr>
          <w:rFonts w:hint="eastAsia" w:ascii="宋体" w:hAnsi="宋体" w:eastAsia="宋体" w:cs="宋体"/>
          <w:spacing w:val="2"/>
          <w:sz w:val="24"/>
          <w:szCs w:val="24"/>
        </w:rPr>
        <w:t>状态。叙述具有时间性和逻辑性，整体感较为强烈；描写具有生动性和形象性，局部感较为突出</w:t>
      </w:r>
      <w:r>
        <w:rPr>
          <w:rStyle w:val="11"/>
          <w:rFonts w:hint="eastAsia" w:ascii="宋体" w:hAnsi="宋体" w:eastAsia="宋体" w:cs="宋体"/>
          <w:spacing w:val="2"/>
          <w:sz w:val="24"/>
          <w:szCs w:val="24"/>
        </w:rPr>
        <w:t>[</w:t>
      </w:r>
      <w:r>
        <w:rPr>
          <w:rStyle w:val="11"/>
          <w:rFonts w:hint="eastAsia" w:ascii="宋体" w:hAnsi="宋体" w:eastAsia="宋体" w:cs="宋体"/>
          <w:spacing w:val="2"/>
          <w:sz w:val="24"/>
          <w:szCs w:val="24"/>
        </w:rPr>
        <w:endnoteReference w:id="7"/>
      </w:r>
      <w:r>
        <w:rPr>
          <w:rStyle w:val="11"/>
          <w:rFonts w:hint="eastAsia" w:ascii="宋体" w:hAnsi="宋体" w:eastAsia="宋体" w:cs="宋体"/>
          <w:spacing w:val="2"/>
          <w:sz w:val="24"/>
          <w:szCs w:val="24"/>
        </w:rPr>
        <w:t>]</w:t>
      </w:r>
      <w:r>
        <w:rPr>
          <w:rFonts w:hint="eastAsia" w:ascii="宋体" w:hAnsi="宋体" w:eastAsia="宋体" w:cs="宋体"/>
          <w:spacing w:val="2"/>
          <w:sz w:val="24"/>
          <w:szCs w:val="24"/>
        </w:rPr>
        <w:t>。如同常见的扩句和缩句，扩句代表描写，缩句代表叙述，描写拥有许多修饰词语，而叙述则没有过多修饰。</w:t>
      </w:r>
      <w:r>
        <w:rPr>
          <w:rFonts w:hint="eastAsia" w:ascii="宋体" w:hAnsi="宋体" w:eastAsia="宋体" w:cs="宋体"/>
          <w:spacing w:val="2"/>
          <w:sz w:val="24"/>
          <w:szCs w:val="24"/>
          <w:lang w:val="en-US" w:eastAsia="zh-CN"/>
        </w:rPr>
        <w:t>具体而言，</w:t>
      </w:r>
      <w:r>
        <w:rPr>
          <w:rFonts w:hint="eastAsia" w:ascii="宋体" w:hAnsi="宋体" w:eastAsia="宋体" w:cs="宋体"/>
          <w:spacing w:val="2"/>
          <w:sz w:val="24"/>
          <w:szCs w:val="24"/>
        </w:rPr>
        <w:t>叙述与描写</w:t>
      </w:r>
      <w:r>
        <w:rPr>
          <w:rFonts w:hint="eastAsia" w:ascii="宋体" w:hAnsi="宋体" w:eastAsia="宋体" w:cs="宋体"/>
          <w:spacing w:val="2"/>
          <w:sz w:val="24"/>
          <w:szCs w:val="24"/>
          <w:lang w:val="en-US" w:eastAsia="zh-CN"/>
        </w:rPr>
        <w:t>有以下区别。</w:t>
      </w:r>
    </w:p>
    <w:p>
      <w:pPr>
        <w:pStyle w:val="8"/>
        <w:spacing w:beforeAutospacing="0" w:afterAutospacing="0"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其一，承担功能</w:t>
      </w:r>
      <w:r>
        <w:rPr>
          <w:rFonts w:hint="eastAsia" w:ascii="宋体" w:hAnsi="宋体" w:eastAsia="宋体" w:cs="宋体"/>
          <w:spacing w:val="2"/>
          <w:sz w:val="24"/>
          <w:szCs w:val="24"/>
        </w:rPr>
        <w:t>不同。叙述一般用于对人物身世、地位、经历等的介绍，对事物的发生、发展、变化的经过</w:t>
      </w:r>
      <w:r>
        <w:rPr>
          <w:rFonts w:hint="eastAsia" w:ascii="宋体" w:hAnsi="宋体" w:eastAsia="宋体" w:cs="宋体"/>
          <w:spacing w:val="2"/>
          <w:sz w:val="24"/>
          <w:szCs w:val="24"/>
          <w:lang w:eastAsia="zh-CN"/>
        </w:rPr>
        <w:t>的交代</w:t>
      </w:r>
      <w:r>
        <w:rPr>
          <w:rFonts w:hint="eastAsia" w:ascii="宋体" w:hAnsi="宋体" w:eastAsia="宋体" w:cs="宋体"/>
          <w:spacing w:val="2"/>
          <w:sz w:val="24"/>
          <w:szCs w:val="24"/>
        </w:rPr>
        <w:t>，它是将一件事情的来龙去脉叙述清楚；描写主要用于对风景、人物外貌、心理、语言、动作和物体的状态等方面进行描摹，是对于局部的细致描写。</w:t>
      </w:r>
      <w:r>
        <w:rPr>
          <w:rFonts w:hint="eastAsia" w:ascii="宋体" w:hAnsi="宋体" w:eastAsia="宋体" w:cs="宋体"/>
          <w:spacing w:val="2"/>
          <w:sz w:val="24"/>
          <w:szCs w:val="24"/>
          <w:lang w:val="en-US" w:eastAsia="zh-CN"/>
        </w:rPr>
        <w:t>其二，</w:t>
      </w:r>
      <w:r>
        <w:rPr>
          <w:rFonts w:hint="eastAsia" w:ascii="宋体" w:hAnsi="宋体" w:eastAsia="宋体" w:cs="宋体"/>
          <w:spacing w:val="2"/>
          <w:sz w:val="24"/>
          <w:szCs w:val="24"/>
        </w:rPr>
        <w:t>形象化</w:t>
      </w:r>
      <w:r>
        <w:rPr>
          <w:rFonts w:hint="eastAsia" w:ascii="宋体" w:hAnsi="宋体" w:eastAsia="宋体" w:cs="宋体"/>
          <w:spacing w:val="2"/>
          <w:sz w:val="24"/>
          <w:szCs w:val="24"/>
          <w:lang w:val="en-US" w:eastAsia="zh-CN"/>
        </w:rPr>
        <w:t>程度</w:t>
      </w:r>
      <w:r>
        <w:rPr>
          <w:rFonts w:hint="eastAsia" w:ascii="宋体" w:hAnsi="宋体" w:eastAsia="宋体" w:cs="宋体"/>
          <w:spacing w:val="2"/>
          <w:sz w:val="24"/>
          <w:szCs w:val="24"/>
        </w:rPr>
        <w:t>不同。叙述只是</w:t>
      </w:r>
      <w:r>
        <w:rPr>
          <w:rFonts w:hint="eastAsia" w:ascii="宋体" w:hAnsi="宋体" w:eastAsia="宋体" w:cs="宋体"/>
          <w:spacing w:val="2"/>
          <w:sz w:val="24"/>
          <w:szCs w:val="24"/>
          <w:lang w:eastAsia="zh-CN"/>
        </w:rPr>
        <w:t>交代</w:t>
      </w:r>
      <w:r>
        <w:rPr>
          <w:rFonts w:hint="eastAsia" w:ascii="宋体" w:hAnsi="宋体" w:eastAsia="宋体" w:cs="宋体"/>
          <w:spacing w:val="2"/>
          <w:sz w:val="24"/>
          <w:szCs w:val="24"/>
        </w:rPr>
        <w:t>人和事物的经历，没有过多的包装修饰，缺乏描写所表现出来的形象感；描写是对人和事物的描摹，它重视原来的模样、状态、情景，常常要绘声绘色，让人觉得如临其境。</w:t>
      </w:r>
      <w:r>
        <w:rPr>
          <w:rFonts w:hint="eastAsia" w:ascii="宋体" w:hAnsi="宋体" w:eastAsia="宋体" w:cs="宋体"/>
          <w:spacing w:val="2"/>
          <w:sz w:val="24"/>
          <w:szCs w:val="24"/>
          <w:lang w:val="en-US" w:eastAsia="zh-CN"/>
        </w:rPr>
        <w:t>其三，</w:t>
      </w:r>
      <w:r>
        <w:rPr>
          <w:rFonts w:hint="eastAsia" w:ascii="宋体" w:hAnsi="宋体" w:eastAsia="宋体" w:cs="宋体"/>
          <w:spacing w:val="2"/>
          <w:sz w:val="24"/>
          <w:szCs w:val="24"/>
        </w:rPr>
        <w:t>线条粗细不同。叙述是用简练的语言、明快的节奏来概述事情的经过，所</w:t>
      </w:r>
      <w:r>
        <w:rPr>
          <w:rFonts w:hint="eastAsia" w:ascii="宋体" w:hAnsi="宋体" w:eastAsia="宋体" w:cs="宋体"/>
          <w:spacing w:val="2"/>
          <w:sz w:val="24"/>
          <w:szCs w:val="24"/>
          <w:lang w:eastAsia="zh-CN"/>
        </w:rPr>
        <w:t>交代的</w:t>
      </w:r>
      <w:r>
        <w:rPr>
          <w:rFonts w:hint="eastAsia" w:ascii="宋体" w:hAnsi="宋体" w:eastAsia="宋体" w:cs="宋体"/>
          <w:spacing w:val="2"/>
          <w:sz w:val="24"/>
          <w:szCs w:val="24"/>
        </w:rPr>
        <w:t>人和事是粗线条的，没有细致的描写分析；描写是用细致的笔法构图，用的是细线条，犹如电影的特写镜头，对某一事物或某一局部进行细致描写。</w:t>
      </w:r>
      <w:r>
        <w:rPr>
          <w:rFonts w:hint="eastAsia" w:ascii="宋体" w:hAnsi="宋体" w:eastAsia="宋体" w:cs="宋体"/>
          <w:spacing w:val="2"/>
          <w:sz w:val="24"/>
          <w:szCs w:val="24"/>
          <w:lang w:val="en-US" w:eastAsia="zh-CN"/>
        </w:rPr>
        <w:t>其四，</w:t>
      </w:r>
      <w:r>
        <w:rPr>
          <w:rFonts w:hint="eastAsia" w:ascii="宋体" w:hAnsi="宋体" w:eastAsia="宋体" w:cs="宋体"/>
          <w:spacing w:val="2"/>
          <w:sz w:val="24"/>
          <w:szCs w:val="24"/>
        </w:rPr>
        <w:t>是否能推动情节的发展。叙述对情节的发展起推动作用，包括时间、场面等大幅度的推进；描写只是局部、</w:t>
      </w:r>
      <w:r>
        <w:rPr>
          <w:rFonts w:hint="eastAsia" w:ascii="宋体" w:hAnsi="宋体" w:eastAsia="宋体" w:cs="宋体"/>
          <w:spacing w:val="2"/>
          <w:sz w:val="24"/>
          <w:szCs w:val="24"/>
          <w:lang w:val="en-US" w:eastAsia="zh-CN"/>
        </w:rPr>
        <w:t>片段</w:t>
      </w:r>
      <w:r>
        <w:rPr>
          <w:rFonts w:hint="eastAsia" w:ascii="宋体" w:hAnsi="宋体" w:eastAsia="宋体" w:cs="宋体"/>
          <w:spacing w:val="2"/>
          <w:sz w:val="24"/>
          <w:szCs w:val="24"/>
        </w:rPr>
        <w:t>上的变化，一般不能推进情节，即使有推进，也只是</w:t>
      </w:r>
      <w:r>
        <w:rPr>
          <w:rFonts w:hint="eastAsia" w:ascii="宋体" w:hAnsi="宋体" w:eastAsia="宋体" w:cs="宋体"/>
          <w:spacing w:val="2"/>
          <w:sz w:val="24"/>
          <w:szCs w:val="24"/>
          <w:lang w:val="en-US" w:eastAsia="zh-CN"/>
        </w:rPr>
        <w:t>较</w:t>
      </w:r>
      <w:r>
        <w:rPr>
          <w:rFonts w:hint="eastAsia" w:ascii="宋体" w:hAnsi="宋体" w:eastAsia="宋体" w:cs="宋体"/>
          <w:spacing w:val="2"/>
          <w:sz w:val="24"/>
          <w:szCs w:val="24"/>
        </w:rPr>
        <w:t>小的推进。</w:t>
      </w:r>
      <w:r>
        <w:rPr>
          <w:rFonts w:hint="eastAsia" w:ascii="宋体" w:hAnsi="宋体" w:eastAsia="宋体" w:cs="宋体"/>
          <w:spacing w:val="2"/>
          <w:sz w:val="24"/>
          <w:szCs w:val="24"/>
          <w:lang w:val="en-US" w:eastAsia="zh-CN"/>
        </w:rPr>
        <w:t>其五，</w:t>
      </w:r>
      <w:r>
        <w:rPr>
          <w:rFonts w:hint="eastAsia" w:ascii="宋体" w:hAnsi="宋体" w:eastAsia="宋体" w:cs="宋体"/>
          <w:spacing w:val="2"/>
          <w:sz w:val="24"/>
          <w:szCs w:val="24"/>
        </w:rPr>
        <w:t>是否使用修辞手法。叙述一般不用修辞手法，描写</w:t>
      </w:r>
      <w:r>
        <w:rPr>
          <w:rFonts w:hint="eastAsia" w:ascii="宋体" w:hAnsi="宋体" w:eastAsia="宋体" w:cs="宋体"/>
          <w:spacing w:val="2"/>
          <w:sz w:val="24"/>
          <w:szCs w:val="24"/>
          <w:lang w:val="en-US" w:eastAsia="zh-CN"/>
        </w:rPr>
        <w:t>由于</w:t>
      </w:r>
      <w:r>
        <w:rPr>
          <w:rFonts w:hint="eastAsia" w:ascii="宋体" w:hAnsi="宋体" w:eastAsia="宋体" w:cs="宋体"/>
          <w:spacing w:val="2"/>
          <w:sz w:val="24"/>
          <w:szCs w:val="24"/>
        </w:rPr>
        <w:t>要突出描写对象</w:t>
      </w:r>
      <w:r>
        <w:rPr>
          <w:rFonts w:hint="eastAsia" w:ascii="宋体" w:hAnsi="宋体" w:eastAsia="宋体" w:cs="宋体"/>
          <w:spacing w:val="2"/>
          <w:sz w:val="24"/>
          <w:szCs w:val="24"/>
          <w:lang w:val="en-US" w:eastAsia="zh-CN"/>
        </w:rPr>
        <w:t>或</w:t>
      </w:r>
      <w:r>
        <w:rPr>
          <w:rFonts w:hint="eastAsia" w:ascii="宋体" w:hAnsi="宋体" w:eastAsia="宋体" w:cs="宋体"/>
          <w:spacing w:val="2"/>
          <w:sz w:val="24"/>
          <w:szCs w:val="24"/>
        </w:rPr>
        <w:t>修饰对象</w:t>
      </w:r>
      <w:r>
        <w:rPr>
          <w:rFonts w:hint="eastAsia" w:ascii="宋体" w:hAnsi="宋体" w:eastAsia="宋体" w:cs="宋体"/>
          <w:spacing w:val="2"/>
          <w:sz w:val="24"/>
          <w:szCs w:val="24"/>
          <w:lang w:val="en-US" w:eastAsia="zh-CN"/>
        </w:rPr>
        <w:t>特征等</w:t>
      </w:r>
      <w:r>
        <w:rPr>
          <w:rFonts w:hint="eastAsia" w:ascii="宋体" w:hAnsi="宋体" w:eastAsia="宋体" w:cs="宋体"/>
          <w:spacing w:val="2"/>
          <w:sz w:val="24"/>
          <w:szCs w:val="24"/>
        </w:rPr>
        <w:t>，往往采用比喻、对偶、拟人、反复、排比等修辞手法。</w:t>
      </w:r>
    </w:p>
    <w:p>
      <w:pPr>
        <w:numPr>
          <w:ilvl w:val="0"/>
          <w:numId w:val="0"/>
        </w:numPr>
        <w:spacing w:line="360" w:lineRule="auto"/>
        <w:ind w:leftChars="0"/>
        <w:rPr>
          <w:rFonts w:hint="eastAsia" w:ascii="黑体" w:hAnsi="黑体" w:eastAsia="黑体" w:cs="黑体"/>
          <w:b/>
          <w:bCs/>
          <w:spacing w:val="6"/>
          <w:sz w:val="24"/>
          <w:szCs w:val="24"/>
          <w:highlight w:val="none"/>
          <w:lang w:val="en-US" w:eastAsia="zh-CN"/>
        </w:rPr>
      </w:pPr>
      <w:r>
        <w:rPr>
          <w:rFonts w:hint="eastAsia" w:ascii="黑体" w:hAnsi="黑体" w:eastAsia="黑体" w:cs="黑体"/>
          <w:b/>
          <w:bCs/>
          <w:spacing w:val="6"/>
          <w:sz w:val="24"/>
          <w:szCs w:val="24"/>
          <w:highlight w:val="none"/>
          <w:lang w:val="en-US" w:eastAsia="zh-CN"/>
        </w:rPr>
        <w:fldChar w:fldCharType="begin"/>
      </w:r>
      <w:r>
        <w:rPr>
          <w:rFonts w:hint="eastAsia" w:ascii="黑体" w:hAnsi="黑体" w:eastAsia="黑体" w:cs="黑体"/>
          <w:b/>
          <w:bCs/>
          <w:spacing w:val="6"/>
          <w:sz w:val="24"/>
          <w:szCs w:val="24"/>
          <w:highlight w:val="none"/>
          <w:lang w:val="en-US" w:eastAsia="zh-CN"/>
        </w:rPr>
        <w:instrText xml:space="preserve"> HYPERLINK \l "_bookmark7" </w:instrText>
      </w:r>
      <w:r>
        <w:rPr>
          <w:rFonts w:hint="eastAsia" w:ascii="黑体" w:hAnsi="黑体" w:eastAsia="黑体" w:cs="黑体"/>
          <w:b/>
          <w:bCs/>
          <w:spacing w:val="6"/>
          <w:sz w:val="24"/>
          <w:szCs w:val="24"/>
          <w:highlight w:val="none"/>
          <w:lang w:val="en-US" w:eastAsia="zh-CN"/>
        </w:rPr>
        <w:fldChar w:fldCharType="separate"/>
      </w:r>
      <w:r>
        <w:rPr>
          <w:rFonts w:hint="eastAsia" w:ascii="黑体" w:hAnsi="黑体" w:eastAsia="黑体" w:cs="黑体"/>
          <w:b/>
          <w:bCs/>
          <w:spacing w:val="6"/>
          <w:sz w:val="24"/>
          <w:szCs w:val="24"/>
          <w:highlight w:val="none"/>
          <w:lang w:val="en-US" w:eastAsia="zh-CN"/>
        </w:rPr>
        <w:t>三、案例分析：兵团政论片中的三重话语的具体运用</w:t>
      </w:r>
      <w:r>
        <w:rPr>
          <w:rFonts w:hint="eastAsia" w:ascii="黑体" w:hAnsi="黑体" w:eastAsia="黑体" w:cs="黑体"/>
          <w:b/>
          <w:bCs/>
          <w:spacing w:val="6"/>
          <w:sz w:val="24"/>
          <w:szCs w:val="24"/>
          <w:highlight w:val="none"/>
          <w:lang w:val="en-US" w:eastAsia="zh-CN"/>
        </w:rPr>
        <w:fldChar w:fldCharType="end"/>
      </w:r>
    </w:p>
    <w:p>
      <w:pPr>
        <w:spacing w:line="360" w:lineRule="auto"/>
        <w:ind w:firstLine="488" w:firstLineChars="200"/>
        <w:rPr>
          <w:sz w:val="24"/>
          <w:szCs w:val="24"/>
        </w:rPr>
      </w:pPr>
      <w:r>
        <w:rPr>
          <w:rFonts w:hint="eastAsia" w:ascii="宋体" w:hAnsi="宋体" w:eastAsia="宋体" w:cs="宋体"/>
          <w:spacing w:val="2"/>
          <w:sz w:val="24"/>
          <w:szCs w:val="24"/>
          <w:lang w:val="en-US" w:eastAsia="zh-CN" w:bidi="ar"/>
        </w:rPr>
        <w:t>2022年推出的政论片</w:t>
      </w:r>
      <w:r>
        <w:rPr>
          <w:rFonts w:hint="eastAsia" w:ascii="宋体" w:hAnsi="宋体" w:eastAsia="宋体" w:cs="宋体"/>
          <w:spacing w:val="2"/>
          <w:sz w:val="24"/>
          <w:szCs w:val="24"/>
        </w:rPr>
        <w:t>《我们的新时代》讲述的是兵团人牢记习近平总书记殷殷重托，在新时代逐梦前行的奋斗故事。纪录片总片长为五集，</w:t>
      </w:r>
      <w:r>
        <w:rPr>
          <w:rFonts w:hint="eastAsia" w:ascii="宋体" w:hAnsi="宋体" w:eastAsia="宋体" w:cs="宋体"/>
          <w:spacing w:val="2"/>
          <w:sz w:val="24"/>
          <w:szCs w:val="24"/>
          <w:lang w:val="en-US" w:eastAsia="zh-CN"/>
        </w:rPr>
        <w:t>从</w:t>
      </w:r>
      <w:r>
        <w:rPr>
          <w:rFonts w:hint="eastAsia" w:ascii="宋体" w:hAnsi="宋体" w:eastAsia="宋体" w:cs="宋体"/>
          <w:spacing w:val="2"/>
          <w:sz w:val="24"/>
          <w:szCs w:val="24"/>
        </w:rPr>
        <w:t>创新发展、基础设施建设、民生、环境、文化五个方面全面展现了党的十八大以来兵团取得的新发展新成就</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bidi="ar"/>
        </w:rPr>
        <w:t>本文将</w:t>
      </w:r>
      <w:r>
        <w:rPr>
          <w:rFonts w:hint="eastAsia" w:ascii="宋体" w:hAnsi="宋体" w:eastAsia="宋体" w:cs="宋体"/>
          <w:spacing w:val="2"/>
          <w:sz w:val="24"/>
          <w:szCs w:val="24"/>
          <w:lang w:val="en-US" w:eastAsia="zh-CN" w:bidi="ar"/>
        </w:rPr>
        <w:t>该片</w:t>
      </w:r>
      <w:r>
        <w:rPr>
          <w:rFonts w:hint="eastAsia" w:ascii="宋体" w:hAnsi="宋体" w:eastAsia="宋体" w:cs="宋体"/>
          <w:spacing w:val="2"/>
          <w:sz w:val="24"/>
          <w:szCs w:val="24"/>
          <w:lang w:bidi="ar"/>
        </w:rPr>
        <w:t>为研究对象，探索其是如何在叙述、描写、论证三重话语下建构文本的。</w:t>
      </w:r>
    </w:p>
    <w:p>
      <w:pPr>
        <w:spacing w:line="360" w:lineRule="auto"/>
        <w:ind w:firstLine="488" w:firstLineChars="200"/>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第一，</w:t>
      </w:r>
      <w:r>
        <w:rPr>
          <w:rFonts w:hint="eastAsia" w:ascii="宋体" w:hAnsi="宋体" w:eastAsia="宋体" w:cs="宋体"/>
          <w:spacing w:val="2"/>
          <w:sz w:val="24"/>
          <w:szCs w:val="24"/>
        </w:rPr>
        <w:fldChar w:fldCharType="begin"/>
      </w:r>
      <w:r>
        <w:rPr>
          <w:rFonts w:hint="eastAsia" w:ascii="宋体" w:hAnsi="宋体" w:eastAsia="宋体" w:cs="宋体"/>
          <w:spacing w:val="2"/>
          <w:sz w:val="24"/>
          <w:szCs w:val="24"/>
        </w:rPr>
        <w:instrText xml:space="preserve"> HYPERLINK \l "_bookmark8" </w:instrText>
      </w:r>
      <w:r>
        <w:rPr>
          <w:rFonts w:hint="eastAsia" w:ascii="宋体" w:hAnsi="宋体" w:eastAsia="宋体" w:cs="宋体"/>
          <w:spacing w:val="2"/>
          <w:sz w:val="24"/>
          <w:szCs w:val="24"/>
        </w:rPr>
        <w:fldChar w:fldCharType="separate"/>
      </w:r>
      <w:r>
        <w:rPr>
          <w:rFonts w:hint="eastAsia" w:ascii="宋体" w:hAnsi="宋体" w:eastAsia="宋体" w:cs="宋体"/>
          <w:spacing w:val="2"/>
          <w:sz w:val="24"/>
          <w:szCs w:val="24"/>
        </w:rPr>
        <w:t>“叙述”</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“总分总”的叙述结构</w:t>
      </w:r>
      <w:r>
        <w:rPr>
          <w:rFonts w:hint="eastAsia" w:ascii="宋体" w:hAnsi="宋体" w:eastAsia="宋体" w:cs="宋体"/>
          <w:spacing w:val="2"/>
          <w:sz w:val="24"/>
          <w:szCs w:val="24"/>
          <w:lang w:eastAsia="zh-CN"/>
        </w:rPr>
        <w:t>。</w:t>
      </w:r>
    </w:p>
    <w:p>
      <w:pPr>
        <w:spacing w:line="360" w:lineRule="auto"/>
        <w:ind w:firstLine="488" w:firstLineChars="200"/>
        <w:rPr>
          <w:rFonts w:ascii="宋体" w:hAnsi="宋体" w:eastAsia="宋体" w:cs="宋体"/>
          <w:spacing w:val="2"/>
          <w:sz w:val="24"/>
          <w:szCs w:val="24"/>
        </w:rPr>
      </w:pPr>
      <w:r>
        <w:rPr>
          <w:rFonts w:hint="eastAsia" w:ascii="宋体" w:hAnsi="宋体" w:eastAsia="宋体" w:cs="宋体"/>
          <w:spacing w:val="2"/>
          <w:sz w:val="24"/>
          <w:szCs w:val="24"/>
        </w:rPr>
        <w:t>该纪录片的主题内容旨在全面展现党的十八大以来，兵团建设的新态势。为了展示和弘扬这个主题，创作者采用</w:t>
      </w:r>
      <w:r>
        <w:rPr>
          <w:rFonts w:hint="eastAsia" w:ascii="宋体" w:hAnsi="宋体" w:eastAsia="宋体" w:cs="宋体"/>
          <w:spacing w:val="2"/>
          <w:sz w:val="24"/>
          <w:szCs w:val="24"/>
          <w:lang w:val="en-US" w:eastAsia="zh-CN"/>
        </w:rPr>
        <w:t>了</w:t>
      </w:r>
      <w:r>
        <w:rPr>
          <w:rFonts w:hint="eastAsia" w:ascii="宋体" w:hAnsi="宋体" w:eastAsia="宋体" w:cs="宋体"/>
          <w:spacing w:val="2"/>
          <w:sz w:val="24"/>
          <w:szCs w:val="24"/>
        </w:rPr>
        <w:t>总分总的叙述</w:t>
      </w:r>
      <w:r>
        <w:rPr>
          <w:rFonts w:hint="eastAsia" w:ascii="宋体" w:hAnsi="宋体" w:eastAsia="宋体" w:cs="宋体"/>
          <w:spacing w:val="2"/>
          <w:sz w:val="24"/>
          <w:szCs w:val="24"/>
          <w:lang w:val="en-US" w:eastAsia="zh-CN"/>
        </w:rPr>
        <w:t>结构</w:t>
      </w:r>
      <w:r>
        <w:rPr>
          <w:rFonts w:hint="eastAsia" w:ascii="宋体" w:hAnsi="宋体" w:eastAsia="宋体" w:cs="宋体"/>
          <w:spacing w:val="2"/>
          <w:sz w:val="24"/>
          <w:szCs w:val="24"/>
        </w:rPr>
        <w:t>。</w:t>
      </w:r>
    </w:p>
    <w:p>
      <w:pPr>
        <w:spacing w:line="360" w:lineRule="auto"/>
        <w:ind w:firstLine="488" w:firstLineChars="200"/>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总</w:t>
      </w:r>
      <w:r>
        <w:rPr>
          <w:rFonts w:hint="eastAsia" w:ascii="宋体" w:hAnsi="宋体" w:eastAsia="宋体" w:cs="宋体"/>
          <w:spacing w:val="2"/>
          <w:sz w:val="24"/>
          <w:szCs w:val="24"/>
          <w:lang w:val="en-US" w:eastAsia="zh-CN"/>
        </w:rPr>
        <w:t>起</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指的</w:t>
      </w:r>
      <w:r>
        <w:rPr>
          <w:rFonts w:hint="eastAsia" w:ascii="宋体" w:hAnsi="宋体" w:eastAsia="宋体" w:cs="宋体"/>
          <w:spacing w:val="2"/>
          <w:sz w:val="24"/>
          <w:szCs w:val="24"/>
        </w:rPr>
        <w:t>是</w:t>
      </w:r>
      <w:r>
        <w:rPr>
          <w:rFonts w:hint="eastAsia" w:ascii="宋体" w:hAnsi="宋体" w:eastAsia="宋体" w:cs="宋体"/>
          <w:spacing w:val="2"/>
          <w:sz w:val="24"/>
          <w:szCs w:val="24"/>
          <w:lang w:val="en-US" w:eastAsia="zh-CN"/>
        </w:rPr>
        <w:t>纪录片概括性的点题</w:t>
      </w:r>
      <w:r>
        <w:rPr>
          <w:rFonts w:hint="eastAsia" w:ascii="宋体" w:hAnsi="宋体" w:eastAsia="宋体" w:cs="宋体"/>
          <w:spacing w:val="2"/>
          <w:sz w:val="24"/>
          <w:szCs w:val="24"/>
        </w:rPr>
        <w:t>，是</w:t>
      </w:r>
      <w:r>
        <w:rPr>
          <w:rFonts w:hint="eastAsia" w:ascii="宋体" w:hAnsi="宋体" w:eastAsia="宋体" w:cs="宋体"/>
          <w:spacing w:val="2"/>
          <w:sz w:val="24"/>
          <w:szCs w:val="24"/>
          <w:lang w:val="en-US" w:eastAsia="zh-CN"/>
        </w:rPr>
        <w:t>纪录片</w:t>
      </w:r>
      <w:r>
        <w:rPr>
          <w:rFonts w:hint="eastAsia" w:ascii="宋体" w:hAnsi="宋体" w:eastAsia="宋体" w:cs="宋体"/>
          <w:spacing w:val="2"/>
          <w:sz w:val="24"/>
          <w:szCs w:val="24"/>
        </w:rPr>
        <w:t>的中心思想。如在《我们的新时代》中，每一集纪录片开始</w:t>
      </w:r>
      <w:r>
        <w:rPr>
          <w:rFonts w:hint="eastAsia" w:ascii="宋体" w:hAnsi="宋体" w:eastAsia="宋体" w:cs="宋体"/>
          <w:spacing w:val="2"/>
          <w:sz w:val="24"/>
          <w:szCs w:val="24"/>
          <w:lang w:val="en-US" w:eastAsia="zh-CN"/>
        </w:rPr>
        <w:t>时</w:t>
      </w:r>
      <w:r>
        <w:rPr>
          <w:rFonts w:hint="eastAsia" w:ascii="宋体" w:hAnsi="宋体" w:eastAsia="宋体" w:cs="宋体"/>
          <w:spacing w:val="2"/>
          <w:sz w:val="24"/>
          <w:szCs w:val="24"/>
        </w:rPr>
        <w:t>都有一</w:t>
      </w:r>
      <w:r>
        <w:rPr>
          <w:rFonts w:hint="eastAsia" w:ascii="宋体" w:hAnsi="宋体" w:eastAsia="宋体" w:cs="宋体"/>
          <w:spacing w:val="2"/>
          <w:sz w:val="24"/>
          <w:szCs w:val="24"/>
          <w:lang w:val="en-US" w:eastAsia="zh-CN"/>
        </w:rPr>
        <w:t>段</w:t>
      </w:r>
      <w:r>
        <w:rPr>
          <w:rFonts w:hint="eastAsia" w:ascii="宋体" w:hAnsi="宋体" w:eastAsia="宋体" w:cs="宋体"/>
          <w:spacing w:val="2"/>
          <w:sz w:val="24"/>
          <w:szCs w:val="24"/>
        </w:rPr>
        <w:t>相同的</w:t>
      </w:r>
      <w:r>
        <w:rPr>
          <w:rFonts w:hint="eastAsia" w:ascii="宋体" w:hAnsi="宋体" w:eastAsia="宋体" w:cs="宋体"/>
          <w:spacing w:val="2"/>
          <w:sz w:val="24"/>
          <w:szCs w:val="24"/>
          <w:lang w:val="en-US" w:eastAsia="zh-CN"/>
        </w:rPr>
        <w:t>概括</w:t>
      </w:r>
      <w:r>
        <w:rPr>
          <w:rFonts w:hint="eastAsia" w:ascii="宋体" w:hAnsi="宋体" w:eastAsia="宋体" w:cs="宋体"/>
          <w:spacing w:val="2"/>
          <w:sz w:val="24"/>
          <w:szCs w:val="24"/>
        </w:rPr>
        <w:t>性片头</w:t>
      </w:r>
      <w:r>
        <w:rPr>
          <w:rFonts w:hint="eastAsia" w:ascii="宋体" w:hAnsi="宋体" w:eastAsia="宋体" w:cs="宋体"/>
          <w:spacing w:val="2"/>
          <w:sz w:val="24"/>
          <w:szCs w:val="24"/>
          <w:lang w:eastAsia="zh-CN"/>
        </w:rPr>
        <w:t>：</w:t>
      </w:r>
      <w:r>
        <w:rPr>
          <w:rFonts w:hint="eastAsia" w:ascii="楷体" w:hAnsi="楷体" w:eastAsia="楷体" w:cs="楷体"/>
          <w:spacing w:val="2"/>
          <w:sz w:val="24"/>
          <w:szCs w:val="24"/>
        </w:rPr>
        <w:t>“使命，跨越，一个崭新的时代正奏响澎湃激扬的奋进乐章……兵团人步履坚定，初心不改。十年巨变，使命担当，兵团人众志成城，砥砺前行，这是我们的新时代，宏图伟业，前程无限”</w:t>
      </w:r>
      <w:r>
        <w:rPr>
          <w:rFonts w:hint="eastAsia" w:ascii="楷体" w:hAnsi="楷体" w:eastAsia="楷体" w:cs="楷体"/>
          <w:spacing w:val="2"/>
          <w:sz w:val="24"/>
          <w:szCs w:val="24"/>
          <w:lang w:eastAsia="zh-CN"/>
        </w:rPr>
        <w:t>。</w:t>
      </w:r>
      <w:r>
        <w:rPr>
          <w:rFonts w:hint="eastAsia" w:ascii="宋体" w:hAnsi="宋体" w:eastAsia="宋体" w:cs="宋体"/>
          <w:spacing w:val="2"/>
          <w:sz w:val="24"/>
          <w:szCs w:val="24"/>
        </w:rPr>
        <w:t>在该</w:t>
      </w:r>
      <w:r>
        <w:rPr>
          <w:rFonts w:hint="eastAsia" w:ascii="宋体" w:hAnsi="宋体" w:eastAsia="宋体" w:cs="宋体"/>
          <w:spacing w:val="2"/>
          <w:sz w:val="24"/>
          <w:szCs w:val="24"/>
          <w:lang w:val="en-US" w:eastAsia="zh-CN"/>
        </w:rPr>
        <w:t>解说词</w:t>
      </w:r>
      <w:r>
        <w:rPr>
          <w:rFonts w:hint="eastAsia" w:ascii="宋体" w:hAnsi="宋体" w:eastAsia="宋体" w:cs="宋体"/>
          <w:spacing w:val="2"/>
          <w:sz w:val="24"/>
          <w:szCs w:val="24"/>
        </w:rPr>
        <w:t>结束之后，紧接着就出现</w:t>
      </w:r>
      <w:r>
        <w:rPr>
          <w:rFonts w:hint="eastAsia" w:ascii="宋体" w:hAnsi="宋体" w:eastAsia="宋体" w:cs="宋体"/>
          <w:spacing w:val="2"/>
          <w:sz w:val="24"/>
          <w:szCs w:val="24"/>
          <w:lang w:val="en-US" w:eastAsia="zh-CN"/>
        </w:rPr>
        <w:t>分</w:t>
      </w:r>
      <w:r>
        <w:rPr>
          <w:rFonts w:hint="eastAsia" w:ascii="宋体" w:hAnsi="宋体" w:eastAsia="宋体" w:cs="宋体"/>
          <w:spacing w:val="2"/>
          <w:sz w:val="24"/>
          <w:szCs w:val="24"/>
        </w:rPr>
        <w:t>集的标题，让</w:t>
      </w:r>
      <w:r>
        <w:rPr>
          <w:rFonts w:hint="eastAsia" w:ascii="宋体" w:hAnsi="宋体" w:eastAsia="宋体" w:cs="宋体"/>
          <w:spacing w:val="2"/>
          <w:sz w:val="24"/>
          <w:szCs w:val="24"/>
          <w:lang w:eastAsia="zh-CN"/>
        </w:rPr>
        <w:t>观众</w:t>
      </w:r>
      <w:r>
        <w:rPr>
          <w:rFonts w:hint="eastAsia" w:ascii="宋体" w:hAnsi="宋体" w:eastAsia="宋体" w:cs="宋体"/>
          <w:spacing w:val="2"/>
          <w:sz w:val="24"/>
          <w:szCs w:val="24"/>
        </w:rPr>
        <w:t>在最短时间内</w:t>
      </w:r>
      <w:r>
        <w:rPr>
          <w:rFonts w:hint="eastAsia" w:ascii="宋体" w:hAnsi="宋体" w:eastAsia="宋体" w:cs="宋体"/>
          <w:spacing w:val="2"/>
          <w:sz w:val="24"/>
          <w:szCs w:val="24"/>
          <w:lang w:val="en-US" w:eastAsia="zh-CN"/>
        </w:rPr>
        <w:t>了解</w:t>
      </w:r>
      <w:r>
        <w:rPr>
          <w:rFonts w:hint="eastAsia" w:ascii="宋体" w:hAnsi="宋体" w:eastAsia="宋体" w:cs="宋体"/>
          <w:spacing w:val="2"/>
          <w:sz w:val="24"/>
          <w:szCs w:val="24"/>
        </w:rPr>
        <w:t>主题</w:t>
      </w:r>
      <w:r>
        <w:rPr>
          <w:rFonts w:hint="eastAsia" w:ascii="宋体" w:hAnsi="宋体" w:eastAsia="宋体" w:cs="宋体"/>
          <w:spacing w:val="2"/>
          <w:sz w:val="24"/>
          <w:szCs w:val="24"/>
          <w:lang w:eastAsia="zh-CN"/>
        </w:rPr>
        <w:t>。</w:t>
      </w:r>
    </w:p>
    <w:p>
      <w:pPr>
        <w:spacing w:line="360" w:lineRule="auto"/>
        <w:ind w:firstLine="488" w:firstLineChars="200"/>
        <w:rPr>
          <w:rFonts w:ascii="宋体" w:hAnsi="宋体" w:eastAsia="宋体" w:cs="宋体"/>
          <w:spacing w:val="2"/>
          <w:sz w:val="24"/>
          <w:szCs w:val="24"/>
        </w:rPr>
      </w:pPr>
      <w:r>
        <w:rPr>
          <w:rFonts w:hint="eastAsia" w:ascii="宋体" w:hAnsi="宋体" w:eastAsia="宋体" w:cs="宋体"/>
          <w:spacing w:val="2"/>
          <w:sz w:val="24"/>
          <w:szCs w:val="24"/>
        </w:rPr>
        <w:t>“分</w:t>
      </w:r>
      <w:r>
        <w:rPr>
          <w:rFonts w:hint="eastAsia" w:ascii="宋体" w:hAnsi="宋体" w:eastAsia="宋体" w:cs="宋体"/>
          <w:spacing w:val="2"/>
          <w:sz w:val="24"/>
          <w:szCs w:val="24"/>
          <w:lang w:val="en-US" w:eastAsia="zh-CN"/>
        </w:rPr>
        <w:t>述</w:t>
      </w:r>
      <w:r>
        <w:rPr>
          <w:rFonts w:hint="eastAsia" w:ascii="宋体" w:hAnsi="宋体" w:eastAsia="宋体" w:cs="宋体"/>
          <w:spacing w:val="2"/>
          <w:sz w:val="24"/>
          <w:szCs w:val="24"/>
        </w:rPr>
        <w:t>”</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指的是分层叙述</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紧紧围绕</w:t>
      </w:r>
      <w:r>
        <w:rPr>
          <w:rFonts w:hint="eastAsia" w:ascii="宋体" w:hAnsi="宋体" w:eastAsia="宋体" w:cs="宋体"/>
          <w:spacing w:val="2"/>
          <w:sz w:val="24"/>
          <w:szCs w:val="24"/>
          <w:lang w:val="en-US" w:eastAsia="zh-CN"/>
        </w:rPr>
        <w:t>纪录片</w:t>
      </w:r>
      <w:r>
        <w:rPr>
          <w:rFonts w:hint="eastAsia" w:ascii="宋体" w:hAnsi="宋体" w:eastAsia="宋体" w:cs="宋体"/>
          <w:spacing w:val="2"/>
          <w:sz w:val="24"/>
          <w:szCs w:val="24"/>
        </w:rPr>
        <w:t>主题从不同角度</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不同方面来叙述内容。《我们的新时代》每一集都采用了分层叙述的手法，每一集的都是通过几个不同人物、不同方面的故事共同来展示该集主题。以第二集《基础设施新跨越》为例，该集主题意在体现兵团基础设施的新建设，围绕这一主题，分别从</w:t>
      </w:r>
      <w:r>
        <w:rPr>
          <w:rFonts w:hint="eastAsia" w:ascii="宋体" w:hAnsi="宋体" w:eastAsia="宋体" w:cs="宋体"/>
          <w:spacing w:val="2"/>
          <w:sz w:val="24"/>
          <w:szCs w:val="24"/>
          <w:lang w:val="en-US" w:eastAsia="zh-CN"/>
        </w:rPr>
        <w:t>交通</w:t>
      </w:r>
      <w:r>
        <w:rPr>
          <w:rFonts w:hint="eastAsia" w:ascii="宋体" w:hAnsi="宋体" w:eastAsia="宋体" w:cs="宋体"/>
          <w:spacing w:val="2"/>
          <w:sz w:val="24"/>
          <w:szCs w:val="24"/>
        </w:rPr>
        <w:t>、运输、</w:t>
      </w:r>
      <w:r>
        <w:rPr>
          <w:rFonts w:hint="eastAsia" w:ascii="宋体" w:hAnsi="宋体" w:eastAsia="宋体" w:cs="宋体"/>
          <w:spacing w:val="2"/>
          <w:sz w:val="24"/>
          <w:szCs w:val="24"/>
          <w:lang w:eastAsia="zh-CN"/>
        </w:rPr>
        <w:t>电力</w:t>
      </w:r>
      <w:r>
        <w:rPr>
          <w:rFonts w:hint="eastAsia" w:ascii="宋体" w:hAnsi="宋体" w:eastAsia="宋体" w:cs="宋体"/>
          <w:spacing w:val="2"/>
          <w:sz w:val="24"/>
          <w:szCs w:val="24"/>
        </w:rPr>
        <w:t>、水利等多方面的叙述全面展示了兵团基础设施的</w:t>
      </w:r>
      <w:r>
        <w:rPr>
          <w:rFonts w:hint="eastAsia" w:ascii="宋体" w:hAnsi="宋体" w:eastAsia="宋体" w:cs="宋体"/>
          <w:spacing w:val="2"/>
          <w:sz w:val="24"/>
          <w:szCs w:val="24"/>
          <w:lang w:eastAsia="zh-CN"/>
        </w:rPr>
        <w:t>跨越</w:t>
      </w:r>
      <w:r>
        <w:rPr>
          <w:rFonts w:hint="eastAsia" w:ascii="宋体" w:hAnsi="宋体" w:eastAsia="宋体" w:cs="宋体"/>
          <w:spacing w:val="2"/>
          <w:sz w:val="24"/>
          <w:szCs w:val="24"/>
        </w:rPr>
        <w:t>和新业态。</w:t>
      </w:r>
    </w:p>
    <w:p>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“总结”</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指的</w:t>
      </w:r>
      <w:r>
        <w:rPr>
          <w:rFonts w:hint="eastAsia" w:ascii="宋体" w:hAnsi="宋体" w:eastAsia="宋体" w:cs="宋体"/>
          <w:spacing w:val="2"/>
          <w:sz w:val="24"/>
          <w:szCs w:val="24"/>
        </w:rPr>
        <w:t>是</w:t>
      </w:r>
      <w:r>
        <w:rPr>
          <w:rFonts w:hint="eastAsia" w:ascii="宋体" w:hAnsi="宋体" w:eastAsia="宋体" w:cs="宋体"/>
          <w:spacing w:val="2"/>
          <w:sz w:val="24"/>
          <w:szCs w:val="24"/>
          <w:lang w:val="en-US" w:eastAsia="zh-CN"/>
        </w:rPr>
        <w:t>每集最后的概括与升华</w:t>
      </w:r>
      <w:r>
        <w:rPr>
          <w:rFonts w:hint="eastAsia" w:ascii="宋体" w:hAnsi="宋体" w:eastAsia="宋体" w:cs="宋体"/>
          <w:spacing w:val="2"/>
          <w:sz w:val="24"/>
          <w:szCs w:val="24"/>
        </w:rPr>
        <w:t>，用巧妙的语言深化该集的主题内容，展现主题，引人深思。如上第二集的结尾</w:t>
      </w:r>
      <w:r>
        <w:rPr>
          <w:rFonts w:hint="eastAsia" w:ascii="宋体" w:hAnsi="宋体" w:eastAsia="宋体" w:cs="宋体"/>
          <w:spacing w:val="2"/>
          <w:sz w:val="24"/>
          <w:szCs w:val="24"/>
          <w:lang w:eastAsia="zh-CN"/>
        </w:rPr>
        <w:t>：</w:t>
      </w:r>
      <w:r>
        <w:rPr>
          <w:rFonts w:hint="eastAsia" w:ascii="楷体" w:hAnsi="楷体" w:eastAsia="楷体" w:cs="楷体"/>
          <w:spacing w:val="2"/>
          <w:sz w:val="24"/>
          <w:szCs w:val="24"/>
        </w:rPr>
        <w:t>“崭新的气象来自领航的力量。今日的新疆兵团，是祖国辽阔版图中一片蓬勃的热土，是丝绸之路经济带上一颗闪耀的明珠……348万兵团人将以一往无前的魄力，奋力书写建设美丽兵团、共圆祖国梦想的崭新篇章”。</w:t>
      </w:r>
      <w:r>
        <w:rPr>
          <w:rFonts w:hint="eastAsia" w:ascii="宋体" w:hAnsi="宋体" w:eastAsia="宋体" w:cs="宋体"/>
          <w:spacing w:val="2"/>
          <w:sz w:val="24"/>
          <w:szCs w:val="24"/>
        </w:rPr>
        <w:t>这段总结性的话针对</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基础设施建设</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主题进行了总结，</w:t>
      </w:r>
      <w:r>
        <w:rPr>
          <w:rFonts w:hint="eastAsia" w:ascii="宋体" w:hAnsi="宋体" w:eastAsia="宋体" w:cs="宋体"/>
          <w:spacing w:val="2"/>
          <w:sz w:val="24"/>
          <w:szCs w:val="24"/>
          <w:lang w:val="en-US" w:eastAsia="zh-CN"/>
        </w:rPr>
        <w:t>升华</w:t>
      </w:r>
      <w:r>
        <w:rPr>
          <w:rFonts w:hint="eastAsia" w:ascii="宋体" w:hAnsi="宋体" w:eastAsia="宋体" w:cs="宋体"/>
          <w:spacing w:val="2"/>
          <w:sz w:val="24"/>
          <w:szCs w:val="24"/>
        </w:rPr>
        <w:t>了“新时代”这一</w:t>
      </w:r>
      <w:r>
        <w:rPr>
          <w:rFonts w:hint="eastAsia" w:ascii="宋体" w:hAnsi="宋体" w:eastAsia="宋体" w:cs="宋体"/>
          <w:spacing w:val="2"/>
          <w:sz w:val="24"/>
          <w:szCs w:val="24"/>
          <w:lang w:val="en-US" w:eastAsia="zh-CN"/>
        </w:rPr>
        <w:t>大</w:t>
      </w:r>
      <w:r>
        <w:rPr>
          <w:rFonts w:hint="eastAsia" w:ascii="宋体" w:hAnsi="宋体" w:eastAsia="宋体" w:cs="宋体"/>
          <w:spacing w:val="2"/>
          <w:sz w:val="24"/>
          <w:szCs w:val="24"/>
        </w:rPr>
        <w:t>主题。</w:t>
      </w:r>
    </w:p>
    <w:p>
      <w:pPr>
        <w:spacing w:line="360" w:lineRule="auto"/>
        <w:ind w:firstLine="488" w:firstLineChars="200"/>
        <w:rPr>
          <w:rFonts w:hint="default" w:ascii="宋体" w:hAnsi="宋体" w:eastAsia="宋体" w:cs="宋体"/>
          <w:b/>
          <w:bCs/>
          <w:spacing w:val="2"/>
          <w:sz w:val="24"/>
          <w:szCs w:val="24"/>
          <w:lang w:val="en-US" w:eastAsia="zh-CN"/>
        </w:rPr>
      </w:pPr>
      <w:r>
        <w:rPr>
          <w:rFonts w:hint="eastAsia" w:ascii="宋体" w:hAnsi="宋体" w:eastAsia="宋体" w:cs="宋体"/>
          <w:spacing w:val="2"/>
          <w:sz w:val="24"/>
          <w:szCs w:val="24"/>
        </w:rPr>
        <w:fldChar w:fldCharType="begin"/>
      </w:r>
      <w:r>
        <w:rPr>
          <w:rFonts w:hint="eastAsia" w:ascii="宋体" w:hAnsi="宋体" w:eastAsia="宋体" w:cs="宋体"/>
          <w:spacing w:val="2"/>
          <w:sz w:val="24"/>
          <w:szCs w:val="24"/>
        </w:rPr>
        <w:instrText xml:space="preserve"> HYPERLINK \l "_bookmark9" </w:instrText>
      </w:r>
      <w:r>
        <w:rPr>
          <w:rFonts w:hint="eastAsia" w:ascii="宋体" w:hAnsi="宋体" w:eastAsia="宋体" w:cs="宋体"/>
          <w:spacing w:val="2"/>
          <w:sz w:val="24"/>
          <w:szCs w:val="24"/>
        </w:rPr>
        <w:fldChar w:fldCharType="separate"/>
      </w:r>
      <w:r>
        <w:rPr>
          <w:rFonts w:hint="eastAsia" w:ascii="宋体" w:hAnsi="宋体" w:eastAsia="宋体" w:cs="宋体"/>
          <w:spacing w:val="2"/>
          <w:sz w:val="24"/>
          <w:szCs w:val="24"/>
          <w:lang w:val="en-US" w:eastAsia="zh-CN"/>
        </w:rPr>
        <w:t>第二，</w:t>
      </w:r>
      <w:r>
        <w:rPr>
          <w:rFonts w:hint="eastAsia" w:ascii="宋体" w:hAnsi="宋体" w:eastAsia="宋体" w:cs="宋体"/>
          <w:spacing w:val="2"/>
          <w:sz w:val="24"/>
          <w:szCs w:val="24"/>
        </w:rPr>
        <w:t xml:space="preserve">“描写” </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lang w:val="en-US" w:eastAsia="zh-CN"/>
        </w:rPr>
        <w:t>人物描写与环境描写。</w:t>
      </w:r>
    </w:p>
    <w:p>
      <w:pPr>
        <w:spacing w:line="360" w:lineRule="auto"/>
        <w:ind w:firstLine="488" w:firstLineChars="200"/>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一是人物描写。</w:t>
      </w:r>
      <w:r>
        <w:rPr>
          <w:rFonts w:hint="eastAsia" w:ascii="宋体" w:hAnsi="宋体" w:eastAsia="宋体" w:cs="宋体"/>
          <w:spacing w:val="2"/>
          <w:sz w:val="24"/>
          <w:szCs w:val="24"/>
        </w:rPr>
        <w:t>人物是纪录片必要的主体部分之一，纪录片因为有了人物而丰富多彩。《我们的新时代》通过镜头</w:t>
      </w:r>
      <w:r>
        <w:rPr>
          <w:rFonts w:hint="eastAsia" w:ascii="宋体" w:hAnsi="宋体" w:eastAsia="宋体" w:cs="宋体"/>
          <w:spacing w:val="2"/>
          <w:sz w:val="24"/>
          <w:szCs w:val="24"/>
          <w:lang w:val="en-US" w:eastAsia="zh-CN"/>
        </w:rPr>
        <w:t>描写</w:t>
      </w:r>
      <w:r>
        <w:rPr>
          <w:rFonts w:hint="eastAsia" w:ascii="宋体" w:hAnsi="宋体" w:eastAsia="宋体" w:cs="宋体"/>
          <w:spacing w:val="2"/>
          <w:sz w:val="24"/>
          <w:szCs w:val="24"/>
        </w:rPr>
        <w:t>人物形象，表达作者意图。如在第一集《创新引领促发展》</w:t>
      </w:r>
      <w:r>
        <w:rPr>
          <w:rFonts w:hint="eastAsia" w:ascii="宋体" w:hAnsi="宋体" w:eastAsia="宋体" w:cs="宋体"/>
          <w:spacing w:val="2"/>
          <w:sz w:val="24"/>
          <w:szCs w:val="24"/>
          <w:lang w:val="en-US" w:eastAsia="zh-CN"/>
        </w:rPr>
        <w:t>关于</w:t>
      </w:r>
      <w:r>
        <w:rPr>
          <w:rFonts w:hint="eastAsia" w:ascii="宋体" w:hAnsi="宋体" w:eastAsia="宋体" w:cs="宋体"/>
          <w:spacing w:val="2"/>
          <w:sz w:val="24"/>
          <w:szCs w:val="24"/>
        </w:rPr>
        <w:t>滴灌技术</w:t>
      </w:r>
      <w:r>
        <w:rPr>
          <w:rFonts w:hint="eastAsia" w:ascii="宋体" w:hAnsi="宋体" w:eastAsia="宋体" w:cs="宋体"/>
          <w:spacing w:val="2"/>
          <w:sz w:val="24"/>
          <w:szCs w:val="24"/>
          <w:lang w:val="en-US" w:eastAsia="zh-CN"/>
        </w:rPr>
        <w:t>的</w:t>
      </w:r>
      <w:r>
        <w:rPr>
          <w:rFonts w:hint="eastAsia" w:ascii="宋体" w:hAnsi="宋体" w:eastAsia="宋体" w:cs="宋体"/>
          <w:spacing w:val="2"/>
          <w:sz w:val="24"/>
          <w:szCs w:val="24"/>
        </w:rPr>
        <w:t>故事中，杜克余在和工友测量土壤深度时，</w:t>
      </w:r>
      <w:r>
        <w:rPr>
          <w:rFonts w:hint="eastAsia" w:ascii="宋体" w:hAnsi="宋体" w:eastAsia="宋体" w:cs="宋体"/>
          <w:spacing w:val="2"/>
          <w:sz w:val="24"/>
          <w:szCs w:val="24"/>
          <w:lang w:val="en-US" w:eastAsia="zh-CN"/>
        </w:rPr>
        <w:t>给了</w:t>
      </w:r>
      <w:r>
        <w:rPr>
          <w:rFonts w:hint="eastAsia" w:ascii="宋体" w:hAnsi="宋体" w:eastAsia="宋体" w:cs="宋体"/>
          <w:spacing w:val="2"/>
          <w:sz w:val="24"/>
          <w:szCs w:val="24"/>
        </w:rPr>
        <w:t>杜克余流汗的一个大特写镜头，与之搭配的解说词为“</w:t>
      </w:r>
      <w:r>
        <w:rPr>
          <w:rFonts w:hint="eastAsia" w:ascii="楷体" w:hAnsi="楷体" w:eastAsia="楷体" w:cs="楷体"/>
          <w:spacing w:val="2"/>
          <w:sz w:val="24"/>
          <w:szCs w:val="24"/>
        </w:rPr>
        <w:t>四十度高温，汗如雨下，异常专注的杜克余却毫不在意</w:t>
      </w:r>
      <w:r>
        <w:rPr>
          <w:rFonts w:hint="eastAsia" w:ascii="宋体" w:hAnsi="宋体" w:eastAsia="宋体" w:cs="宋体"/>
          <w:spacing w:val="2"/>
          <w:sz w:val="24"/>
          <w:szCs w:val="24"/>
        </w:rPr>
        <w:t>”，</w:t>
      </w:r>
      <w:r>
        <w:rPr>
          <w:rFonts w:hint="eastAsia" w:ascii="宋体" w:hAnsi="宋体" w:eastAsia="宋体" w:cs="宋体"/>
          <w:spacing w:val="2"/>
          <w:sz w:val="24"/>
          <w:szCs w:val="24"/>
          <w:lang w:val="en-US" w:eastAsia="zh-CN"/>
        </w:rPr>
        <w:t>这</w:t>
      </w:r>
      <w:r>
        <w:rPr>
          <w:rFonts w:hint="eastAsia" w:ascii="宋体" w:hAnsi="宋体" w:eastAsia="宋体" w:cs="宋体"/>
          <w:spacing w:val="2"/>
          <w:sz w:val="24"/>
          <w:szCs w:val="24"/>
        </w:rPr>
        <w:t>让</w:t>
      </w:r>
      <w:r>
        <w:rPr>
          <w:rFonts w:hint="eastAsia" w:ascii="宋体" w:hAnsi="宋体" w:eastAsia="宋体" w:cs="宋体"/>
          <w:spacing w:val="2"/>
          <w:sz w:val="24"/>
          <w:szCs w:val="24"/>
          <w:lang w:eastAsia="zh-CN"/>
        </w:rPr>
        <w:t>观众</w:t>
      </w:r>
      <w:r>
        <w:rPr>
          <w:rFonts w:hint="eastAsia" w:ascii="宋体" w:hAnsi="宋体" w:eastAsia="宋体" w:cs="宋体"/>
          <w:spacing w:val="2"/>
          <w:sz w:val="24"/>
          <w:szCs w:val="24"/>
          <w:lang w:val="en-US" w:eastAsia="zh-CN"/>
        </w:rPr>
        <w:t>更充分地</w:t>
      </w:r>
      <w:r>
        <w:rPr>
          <w:rFonts w:hint="eastAsia" w:ascii="宋体" w:hAnsi="宋体" w:eastAsia="宋体" w:cs="宋体"/>
          <w:spacing w:val="2"/>
          <w:sz w:val="24"/>
          <w:szCs w:val="24"/>
        </w:rPr>
        <w:t>感受到杜克余及工友</w:t>
      </w:r>
      <w:r>
        <w:rPr>
          <w:rFonts w:hint="eastAsia" w:ascii="宋体" w:hAnsi="宋体" w:eastAsia="宋体" w:cs="宋体"/>
          <w:spacing w:val="2"/>
          <w:sz w:val="24"/>
          <w:szCs w:val="24"/>
          <w:lang w:val="en-US" w:eastAsia="zh-CN"/>
        </w:rPr>
        <w:t>为</w:t>
      </w:r>
      <w:r>
        <w:rPr>
          <w:rFonts w:hint="eastAsia" w:ascii="宋体" w:hAnsi="宋体" w:eastAsia="宋体" w:cs="宋体"/>
          <w:spacing w:val="2"/>
          <w:sz w:val="24"/>
          <w:szCs w:val="24"/>
        </w:rPr>
        <w:t>这片土地</w:t>
      </w:r>
      <w:r>
        <w:rPr>
          <w:rFonts w:hint="eastAsia" w:ascii="宋体" w:hAnsi="宋体" w:eastAsia="宋体" w:cs="宋体"/>
          <w:spacing w:val="2"/>
          <w:sz w:val="24"/>
          <w:szCs w:val="24"/>
          <w:lang w:val="en-US" w:eastAsia="zh-CN"/>
        </w:rPr>
        <w:t>付出</w:t>
      </w:r>
      <w:r>
        <w:rPr>
          <w:rFonts w:hint="eastAsia" w:ascii="宋体" w:hAnsi="宋体" w:eastAsia="宋体" w:cs="宋体"/>
          <w:spacing w:val="2"/>
          <w:sz w:val="24"/>
          <w:szCs w:val="24"/>
        </w:rPr>
        <w:t>的奋斗</w:t>
      </w:r>
      <w:r>
        <w:rPr>
          <w:rFonts w:hint="eastAsia" w:ascii="宋体" w:hAnsi="宋体" w:eastAsia="宋体" w:cs="宋体"/>
          <w:spacing w:val="2"/>
          <w:sz w:val="24"/>
          <w:szCs w:val="24"/>
          <w:lang w:eastAsia="zh-CN"/>
        </w:rPr>
        <w:t>。</w:t>
      </w:r>
    </w:p>
    <w:p>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rPr>
        <w:t>二是环境描写。一是与解说词相搭配的环境描写。在第四集《绿水青山共为邻》的四翅滨藜故事刚开头时，解说词为</w:t>
      </w:r>
      <w:r>
        <w:rPr>
          <w:rFonts w:hint="eastAsia" w:ascii="楷体" w:hAnsi="楷体" w:eastAsia="楷体" w:cs="楷体"/>
          <w:spacing w:val="2"/>
          <w:sz w:val="24"/>
          <w:szCs w:val="24"/>
        </w:rPr>
        <w:t>“塔克拉玛干沙漠边缘，烈日炙烤着公路，王旭东开车急匆匆地向工地驶去。那里种植着他牵挂的四翅滨藜，刚刚绽开嫩绿的新芽”</w:t>
      </w:r>
      <w:r>
        <w:rPr>
          <w:rFonts w:hint="eastAsia" w:ascii="宋体" w:hAnsi="宋体" w:eastAsia="宋体" w:cs="宋体"/>
          <w:spacing w:val="2"/>
          <w:sz w:val="24"/>
          <w:szCs w:val="24"/>
        </w:rPr>
        <w:t>，画面先为黄色调广漠茫茫的塔克拉玛干沙漠上几棵单薄的树在随风飘荡，接着为冷色调下干枯的植株难在此处安家、技术员分析植株难成活的特写，继而为广阔的沙漠上绽放出嫩绿新芽的特写。具象展示了技术员们为沙漠绿洲所经历的困难和所做的努力。二是与同期声相搭配的环境描写。例如，在对兵团第一师十一团党委副书记、副政委欧阳浩的采访中，欧阳浩说：“我们向沙漠要地，向沙漠要绿地”，镜头是干涸的沙漠上两名科研人奔走在荒凉的沙地上，步履不停，为绿洲扎根此处寻找良方，奋勇前行在此特写镜头下得以凸显。</w:t>
      </w:r>
    </w:p>
    <w:p>
      <w:pPr>
        <w:spacing w:line="360" w:lineRule="auto"/>
        <w:ind w:firstLine="480" w:firstLineChars="200"/>
        <w:rPr>
          <w:rFonts w:hint="default" w:ascii="宋体" w:hAnsi="宋体" w:eastAsia="宋体" w:cs="宋体"/>
          <w:b w:val="0"/>
          <w:bCs w:val="0"/>
          <w:spacing w:val="-5"/>
          <w:sz w:val="24"/>
          <w:szCs w:val="24"/>
          <w:lang w:val="en-US" w:eastAsia="zh-CN"/>
        </w:rPr>
      </w:pPr>
      <w:r>
        <w:rPr>
          <w:b w:val="0"/>
          <w:bCs w:val="0"/>
          <w:sz w:val="24"/>
          <w:szCs w:val="24"/>
        </w:rPr>
        <w:fldChar w:fldCharType="begin"/>
      </w:r>
      <w:r>
        <w:rPr>
          <w:b w:val="0"/>
          <w:bCs w:val="0"/>
          <w:sz w:val="24"/>
          <w:szCs w:val="24"/>
        </w:rPr>
        <w:instrText xml:space="preserve"> HYPERLINK \l "_bookmark10" </w:instrText>
      </w:r>
      <w:r>
        <w:rPr>
          <w:b w:val="0"/>
          <w:bCs w:val="0"/>
          <w:sz w:val="24"/>
          <w:szCs w:val="24"/>
        </w:rPr>
        <w:fldChar w:fldCharType="separate"/>
      </w:r>
      <w:r>
        <w:rPr>
          <w:rFonts w:hint="eastAsia" w:ascii="宋体" w:hAnsi="宋体" w:eastAsia="宋体" w:cs="宋体"/>
          <w:b w:val="0"/>
          <w:bCs w:val="0"/>
          <w:spacing w:val="2"/>
          <w:sz w:val="24"/>
          <w:szCs w:val="24"/>
          <w:lang w:val="en-US" w:eastAsia="zh-CN"/>
        </w:rPr>
        <w:t>第三</w:t>
      </w:r>
      <w:r>
        <w:rPr>
          <w:rFonts w:hint="eastAsia" w:ascii="宋体" w:hAnsi="宋体" w:eastAsia="宋体" w:cs="宋体"/>
          <w:b w:val="0"/>
          <w:bCs w:val="0"/>
          <w:spacing w:val="2"/>
          <w:sz w:val="24"/>
          <w:szCs w:val="24"/>
        </w:rPr>
        <w:t>“论证”</w:t>
      </w:r>
      <w:r>
        <w:rPr>
          <w:rFonts w:hint="eastAsia" w:ascii="宋体" w:hAnsi="宋体" w:eastAsia="宋体" w:cs="宋体"/>
          <w:b w:val="0"/>
          <w:bCs w:val="0"/>
          <w:spacing w:val="2"/>
          <w:sz w:val="24"/>
          <w:szCs w:val="24"/>
        </w:rPr>
        <w:fldChar w:fldCharType="end"/>
      </w:r>
      <w:r>
        <w:rPr>
          <w:rFonts w:hint="eastAsia" w:ascii="宋体" w:hAnsi="宋体" w:eastAsia="宋体" w:cs="宋体"/>
          <w:b w:val="0"/>
          <w:bCs w:val="0"/>
          <w:spacing w:val="2"/>
          <w:sz w:val="24"/>
          <w:szCs w:val="24"/>
          <w:lang w:eastAsia="zh-CN"/>
        </w:rPr>
        <w:t>：</w:t>
      </w:r>
      <w:r>
        <w:rPr>
          <w:rFonts w:hint="eastAsia" w:ascii="宋体" w:hAnsi="宋体" w:eastAsia="宋体" w:cs="宋体"/>
          <w:b w:val="0"/>
          <w:bCs w:val="0"/>
          <w:spacing w:val="2"/>
          <w:sz w:val="24"/>
          <w:szCs w:val="24"/>
          <w:lang w:val="en-US" w:eastAsia="zh-CN"/>
        </w:rPr>
        <w:t>举例论证与对比论证。</w:t>
      </w:r>
    </w:p>
    <w:p>
      <w:pPr>
        <w:spacing w:line="360" w:lineRule="auto"/>
        <w:ind w:firstLine="480" w:firstLineChars="200"/>
        <w:rPr>
          <w:rFonts w:hint="default" w:ascii="宋体" w:hAnsi="宋体" w:eastAsia="宋体" w:cs="宋体"/>
          <w:spacing w:val="2"/>
          <w:sz w:val="24"/>
          <w:szCs w:val="24"/>
          <w:lang w:val="en-US" w:eastAsia="zh-CN"/>
        </w:rPr>
      </w:pPr>
      <w:r>
        <w:rPr>
          <w:rFonts w:hint="eastAsia" w:ascii="宋体" w:hAnsi="宋体" w:eastAsia="宋体" w:cs="宋体"/>
          <w:color w:val="auto"/>
          <w:sz w:val="24"/>
          <w:szCs w:val="24"/>
        </w:rPr>
        <w:t>政论片以论证闻名</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论证是政论片中最精华的一部分。</w:t>
      </w:r>
      <w:r>
        <w:rPr>
          <w:rFonts w:hint="eastAsia" w:ascii="宋体" w:hAnsi="宋体" w:eastAsia="宋体" w:cs="宋体"/>
          <w:color w:val="auto"/>
          <w:sz w:val="24"/>
          <w:szCs w:val="24"/>
          <w:lang w:val="en-US" w:eastAsia="zh-CN"/>
        </w:rPr>
        <w:t>纪录片中的论证主要有举例论证和对比论证两种。</w:t>
      </w:r>
    </w:p>
    <w:p>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一是</w:t>
      </w:r>
      <w:r>
        <w:rPr>
          <w:rFonts w:hint="eastAsia" w:ascii="宋体" w:hAnsi="宋体" w:eastAsia="宋体" w:cs="宋体"/>
          <w:color w:val="auto"/>
          <w:sz w:val="24"/>
          <w:szCs w:val="24"/>
        </w:rPr>
        <w:t>举例论证</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举例论证</w:t>
      </w:r>
      <w:r>
        <w:rPr>
          <w:rFonts w:hint="eastAsia" w:ascii="宋体" w:hAnsi="宋体" w:eastAsia="宋体" w:cs="宋体"/>
          <w:color w:val="auto"/>
          <w:sz w:val="24"/>
          <w:szCs w:val="24"/>
        </w:rPr>
        <w:t>是</w:t>
      </w:r>
      <w:r>
        <w:rPr>
          <w:rFonts w:hint="eastAsia" w:ascii="宋体" w:hAnsi="宋体" w:eastAsia="宋体" w:cs="宋体"/>
          <w:spacing w:val="2"/>
          <w:sz w:val="24"/>
          <w:szCs w:val="24"/>
        </w:rPr>
        <w:t>指运用典型事例来证明</w:t>
      </w:r>
      <w:r>
        <w:rPr>
          <w:rFonts w:hint="eastAsia" w:ascii="宋体" w:hAnsi="宋体" w:eastAsia="宋体" w:cs="宋体"/>
          <w:color w:val="auto"/>
          <w:sz w:val="24"/>
          <w:szCs w:val="24"/>
        </w:rPr>
        <w:t>论点，通过列举典型的事例，有力地证明主题论点，增强说服力。</w:t>
      </w:r>
      <w:r>
        <w:rPr>
          <w:rFonts w:hint="eastAsia" w:ascii="宋体" w:hAnsi="宋体" w:eastAsia="宋体" w:cs="宋体"/>
          <w:color w:val="auto"/>
          <w:sz w:val="24"/>
          <w:szCs w:val="24"/>
          <w:lang w:val="en-US" w:eastAsia="zh-CN"/>
        </w:rPr>
        <w:t>整体而言，该纪录片</w:t>
      </w:r>
      <w:r>
        <w:rPr>
          <w:rFonts w:hint="eastAsia" w:ascii="宋体" w:hAnsi="宋体" w:eastAsia="宋体" w:cs="宋体"/>
          <w:color w:val="auto"/>
          <w:sz w:val="24"/>
          <w:szCs w:val="24"/>
        </w:rPr>
        <w:t>以“新时代”为论证核心，所有分集的叙述都是为</w:t>
      </w:r>
      <w:r>
        <w:rPr>
          <w:rFonts w:hint="eastAsia" w:ascii="宋体" w:hAnsi="宋体" w:eastAsia="宋体" w:cs="宋体"/>
          <w:color w:val="auto"/>
          <w:sz w:val="24"/>
          <w:szCs w:val="24"/>
          <w:lang w:val="en-US" w:eastAsia="zh-CN"/>
        </w:rPr>
        <w:t>了</w:t>
      </w:r>
      <w:r>
        <w:rPr>
          <w:rFonts w:hint="eastAsia" w:ascii="宋体" w:hAnsi="宋体" w:eastAsia="宋体" w:cs="宋体"/>
          <w:color w:val="auto"/>
          <w:sz w:val="24"/>
          <w:szCs w:val="24"/>
        </w:rPr>
        <w:t>论证</w:t>
      </w:r>
      <w:r>
        <w:rPr>
          <w:rFonts w:hint="eastAsia" w:ascii="宋体" w:hAnsi="宋体" w:eastAsia="宋体" w:cs="宋体"/>
          <w:color w:val="auto"/>
          <w:sz w:val="24"/>
          <w:szCs w:val="24"/>
          <w:lang w:val="en-US" w:eastAsia="zh-CN"/>
        </w:rPr>
        <w:t>这一大</w:t>
      </w:r>
      <w:r>
        <w:rPr>
          <w:rFonts w:hint="eastAsia" w:ascii="宋体" w:hAnsi="宋体" w:eastAsia="宋体" w:cs="宋体"/>
          <w:color w:val="auto"/>
          <w:sz w:val="24"/>
          <w:szCs w:val="24"/>
        </w:rPr>
        <w:t>主题</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各分集</w:t>
      </w:r>
      <w:r>
        <w:rPr>
          <w:rFonts w:hint="eastAsia" w:ascii="宋体" w:hAnsi="宋体" w:eastAsia="宋体" w:cs="宋体"/>
          <w:color w:val="auto"/>
          <w:sz w:val="24"/>
          <w:szCs w:val="24"/>
          <w:lang w:val="en-US" w:eastAsia="zh-CN"/>
        </w:rPr>
        <w:t>又</w:t>
      </w:r>
      <w:r>
        <w:rPr>
          <w:rFonts w:hint="eastAsia" w:ascii="宋体" w:hAnsi="宋体" w:eastAsia="宋体" w:cs="宋体"/>
          <w:color w:val="auto"/>
          <w:sz w:val="24"/>
          <w:szCs w:val="24"/>
        </w:rPr>
        <w:t>以该集小主题为核心进行论证，而每个故事都是围绕分集下的一方面为主题。</w:t>
      </w:r>
      <w:r>
        <w:rPr>
          <w:rFonts w:hint="eastAsia" w:ascii="宋体" w:hAnsi="宋体" w:eastAsia="宋体" w:cs="宋体"/>
          <w:color w:val="auto"/>
          <w:sz w:val="24"/>
          <w:szCs w:val="24"/>
          <w:lang w:val="en-US" w:eastAsia="zh-CN"/>
        </w:rPr>
        <w:t>例如，</w:t>
      </w:r>
      <w:r>
        <w:rPr>
          <w:rFonts w:hint="eastAsia" w:ascii="宋体" w:hAnsi="宋体" w:eastAsia="宋体" w:cs="宋体"/>
          <w:color w:val="auto"/>
          <w:sz w:val="24"/>
          <w:szCs w:val="24"/>
        </w:rPr>
        <w:t>为了展现兵团近年来的新发展，从生态、文化、民生等五个方面进行论证，为了展现民生得到保障，从劳动力、食品等多个方面进行论证，为了展现食品的品质，通过烤乳鸽的制作、精养等多方面进行</w:t>
      </w:r>
      <w:r>
        <w:rPr>
          <w:rFonts w:hint="eastAsia" w:ascii="宋体" w:hAnsi="宋体" w:eastAsia="宋体" w:cs="宋体"/>
          <w:color w:val="auto"/>
          <w:sz w:val="24"/>
          <w:szCs w:val="24"/>
          <w:lang w:val="en-US" w:eastAsia="zh-CN"/>
        </w:rPr>
        <w:t>了</w:t>
      </w:r>
      <w:r>
        <w:rPr>
          <w:rFonts w:hint="eastAsia" w:ascii="宋体" w:hAnsi="宋体" w:eastAsia="宋体" w:cs="宋体"/>
          <w:color w:val="auto"/>
          <w:sz w:val="24"/>
          <w:szCs w:val="24"/>
        </w:rPr>
        <w:t>论证。</w:t>
      </w:r>
    </w:p>
    <w:p>
      <w:pPr>
        <w:spacing w:line="360" w:lineRule="auto"/>
        <w:ind w:firstLine="480" w:firstLineChars="200"/>
        <w:rPr>
          <w:sz w:val="24"/>
          <w:szCs w:val="24"/>
        </w:rPr>
      </w:pPr>
      <w:r>
        <w:rPr>
          <w:rFonts w:hint="eastAsia" w:ascii="宋体" w:hAnsi="宋体" w:eastAsia="宋体" w:cs="宋体"/>
          <w:color w:val="auto"/>
          <w:sz w:val="24"/>
          <w:szCs w:val="24"/>
          <w:lang w:val="en-US" w:eastAsia="zh-CN"/>
        </w:rPr>
        <w:t>二是</w:t>
      </w:r>
      <w:r>
        <w:rPr>
          <w:rFonts w:hint="eastAsia" w:ascii="宋体" w:hAnsi="宋体" w:eastAsia="宋体" w:cs="宋体"/>
          <w:color w:val="auto"/>
          <w:sz w:val="24"/>
          <w:szCs w:val="24"/>
        </w:rPr>
        <w:t>对比论证。对比</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"https://baike.baidu.com/item/%E8%AE%BA%E8%AF%81/2592780?fromModule=lemma_inlink" \t "https://baike.baidu.com/item/%E5%AF%B9%E6%AF%94%E8%AE%BA%E8%AF%81/_blank"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论证</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是把两种事物加以对照、比较后，推出它们之间的差异，形成对比，更</w:t>
      </w:r>
      <w:bookmarkStart w:id="0" w:name="_GoBack"/>
      <w:bookmarkEnd w:id="0"/>
      <w:r>
        <w:rPr>
          <w:rFonts w:hint="eastAsia" w:ascii="宋体" w:hAnsi="宋体" w:eastAsia="宋体" w:cs="宋体"/>
          <w:color w:val="auto"/>
          <w:sz w:val="24"/>
          <w:szCs w:val="24"/>
        </w:rPr>
        <w:t>加突出一方。对比论证的使用，会使某一方得到突出和体现。</w:t>
      </w:r>
      <w:r>
        <w:rPr>
          <w:rFonts w:hint="eastAsia" w:ascii="宋体" w:hAnsi="宋体" w:eastAsia="宋体" w:cs="宋体"/>
          <w:color w:val="auto"/>
          <w:sz w:val="24"/>
          <w:szCs w:val="24"/>
          <w:lang w:val="en-US" w:eastAsia="zh-CN"/>
        </w:rPr>
        <w:t>例如，</w:t>
      </w:r>
      <w:r>
        <w:rPr>
          <w:rFonts w:hint="eastAsia" w:ascii="宋体" w:hAnsi="宋体" w:eastAsia="宋体" w:cs="宋体"/>
          <w:color w:val="auto"/>
          <w:sz w:val="24"/>
          <w:szCs w:val="24"/>
        </w:rPr>
        <w:t>《绿水青山共为邻》中玛河垃圾场建设故事的开头，就采用了对比论证。首先映入眼帘的是玛河现在的青葱绿色，一片绿色</w:t>
      </w:r>
      <w:r>
        <w:rPr>
          <w:rFonts w:hint="eastAsia" w:ascii="宋体" w:hAnsi="宋体" w:eastAsia="宋体" w:cs="宋体"/>
          <w:color w:val="auto"/>
          <w:sz w:val="24"/>
          <w:szCs w:val="24"/>
          <w:lang w:eastAsia="zh-CN"/>
        </w:rPr>
        <w:t>覆盖</w:t>
      </w:r>
      <w:r>
        <w:rPr>
          <w:rFonts w:hint="eastAsia" w:ascii="宋体" w:hAnsi="宋体" w:eastAsia="宋体" w:cs="宋体"/>
          <w:color w:val="auto"/>
          <w:sz w:val="24"/>
          <w:szCs w:val="24"/>
        </w:rPr>
        <w:t>着整个画面，张天坤环抱着曾经种下的树木。在片刻绿色之后，画面渐渐呈现出黄色，漫天的飞沙，工业施工尘土飞扬，垃圾遍地。前后两个画面形成了鲜明的对比，表现出在生态建设之后，基层团场群众的生活环境得到了质的飞跃，突出了生态建设、绿水青山在发展中的重要性。</w:t>
      </w:r>
    </w:p>
    <w:p>
      <w:pPr>
        <w:numPr>
          <w:ilvl w:val="0"/>
          <w:numId w:val="0"/>
        </w:numPr>
        <w:spacing w:line="360" w:lineRule="auto"/>
        <w:ind w:leftChars="0"/>
        <w:rPr>
          <w:rFonts w:hint="default" w:ascii="黑体" w:hAnsi="黑体" w:eastAsia="黑体" w:cs="黑体"/>
          <w:b/>
          <w:bCs/>
          <w:spacing w:val="6"/>
          <w:sz w:val="24"/>
          <w:szCs w:val="24"/>
          <w:highlight w:val="none"/>
          <w:lang w:val="en-US" w:eastAsia="zh-CN"/>
        </w:rPr>
      </w:pPr>
      <w:r>
        <w:rPr>
          <w:rFonts w:hint="eastAsia" w:ascii="黑体" w:hAnsi="黑体" w:eastAsia="黑体" w:cs="黑体"/>
          <w:b/>
          <w:bCs/>
          <w:spacing w:val="6"/>
          <w:sz w:val="24"/>
          <w:szCs w:val="24"/>
          <w:highlight w:val="none"/>
          <w:lang w:val="en-US" w:eastAsia="zh-CN"/>
        </w:rPr>
        <w:t>四、叙述、描写、论证的注意事项</w:t>
      </w:r>
    </w:p>
    <w:p>
      <w:pPr>
        <w:pStyle w:val="8"/>
        <w:spacing w:beforeAutospacing="0" w:afterAutospacing="0" w:line="360" w:lineRule="auto"/>
        <w:ind w:firstLine="436"/>
        <w:rPr>
          <w:rFonts w:hint="eastAsia" w:ascii="宋体" w:hAnsi="宋体" w:eastAsia="宋体" w:cs="宋体"/>
          <w:spacing w:val="2"/>
          <w:sz w:val="24"/>
          <w:szCs w:val="24"/>
        </w:rPr>
      </w:pPr>
      <w:r>
        <w:rPr>
          <w:rFonts w:hint="eastAsia" w:ascii="宋体" w:hAnsi="宋体" w:eastAsia="宋体" w:cs="宋体"/>
          <w:spacing w:val="2"/>
          <w:sz w:val="24"/>
          <w:szCs w:val="24"/>
        </w:rPr>
        <w:t>叙述、描写、论证三者既独立存在，又彼此渗透、相互衔接。</w:t>
      </w:r>
      <w:r>
        <w:rPr>
          <w:rFonts w:hint="eastAsia" w:ascii="宋体" w:hAnsi="宋体" w:eastAsia="宋体" w:cs="宋体"/>
          <w:snapToGrid w:val="0"/>
          <w:color w:val="auto"/>
          <w:sz w:val="24"/>
          <w:szCs w:val="24"/>
          <w:lang w:val="en-US" w:eastAsia="zh-CN" w:bidi="ar-SA"/>
        </w:rPr>
        <w:t>衔接</w:t>
      </w:r>
      <w:r>
        <w:rPr>
          <w:rFonts w:hint="eastAsia" w:ascii="宋体" w:hAnsi="宋体" w:eastAsia="宋体" w:cs="宋体"/>
          <w:spacing w:val="2"/>
          <w:sz w:val="24"/>
          <w:szCs w:val="24"/>
        </w:rPr>
        <w:t>是否自然决定着文本建构是否成功、是否能为</w:t>
      </w:r>
      <w:r>
        <w:rPr>
          <w:rFonts w:hint="eastAsia" w:ascii="宋体" w:hAnsi="宋体" w:eastAsia="宋体" w:cs="宋体"/>
          <w:spacing w:val="2"/>
          <w:sz w:val="24"/>
          <w:szCs w:val="24"/>
          <w:lang w:eastAsia="zh-CN"/>
        </w:rPr>
        <w:t>观众</w:t>
      </w:r>
      <w:r>
        <w:rPr>
          <w:rFonts w:hint="eastAsia" w:ascii="宋体" w:hAnsi="宋体" w:eastAsia="宋体" w:cs="宋体"/>
          <w:spacing w:val="2"/>
          <w:sz w:val="24"/>
          <w:szCs w:val="24"/>
        </w:rPr>
        <w:t>所接受。</w:t>
      </w:r>
    </w:p>
    <w:p>
      <w:pPr>
        <w:pStyle w:val="8"/>
        <w:spacing w:beforeAutospacing="0" w:afterAutospacing="0" w:line="360" w:lineRule="auto"/>
        <w:ind w:firstLine="436"/>
        <w:rPr>
          <w:rFonts w:hint="eastAsia" w:ascii="宋体" w:hAnsi="宋体" w:eastAsia="宋体" w:cs="宋体"/>
          <w:spacing w:val="2"/>
          <w:sz w:val="24"/>
          <w:szCs w:val="24"/>
          <w:lang w:val="en-US" w:eastAsia="zh-CN" w:bidi="ar"/>
        </w:rPr>
      </w:pPr>
      <w:r>
        <w:rPr>
          <w:rFonts w:hint="eastAsia" w:ascii="宋体" w:hAnsi="宋体" w:eastAsia="宋体" w:cs="宋体"/>
          <w:spacing w:val="2"/>
          <w:sz w:val="24"/>
          <w:szCs w:val="24"/>
        </w:rPr>
        <w:fldChar w:fldCharType="begin"/>
      </w:r>
      <w:r>
        <w:rPr>
          <w:rFonts w:hint="eastAsia" w:ascii="宋体" w:hAnsi="宋体" w:eastAsia="宋体" w:cs="宋体"/>
          <w:spacing w:val="2"/>
          <w:sz w:val="24"/>
          <w:szCs w:val="24"/>
        </w:rPr>
        <w:instrText xml:space="preserve"> HYPERLINK \l "_bookmark10" </w:instrText>
      </w:r>
      <w:r>
        <w:rPr>
          <w:rFonts w:hint="eastAsia" w:ascii="宋体" w:hAnsi="宋体" w:eastAsia="宋体" w:cs="宋体"/>
          <w:spacing w:val="2"/>
          <w:sz w:val="24"/>
          <w:szCs w:val="24"/>
        </w:rPr>
        <w:fldChar w:fldCharType="separate"/>
      </w:r>
      <w:r>
        <w:rPr>
          <w:rFonts w:hint="eastAsia" w:ascii="宋体" w:hAnsi="宋体" w:eastAsia="宋体" w:cs="宋体"/>
          <w:spacing w:val="2"/>
          <w:sz w:val="24"/>
          <w:szCs w:val="24"/>
          <w:lang w:val="en-US" w:eastAsia="zh-CN"/>
        </w:rPr>
        <w:t>第一，详略要得当。</w:t>
      </w:r>
      <w:r>
        <w:rPr>
          <w:rFonts w:hint="eastAsia" w:ascii="宋体" w:hAnsi="宋体" w:eastAsia="宋体" w:cs="宋体"/>
          <w:spacing w:val="2"/>
          <w:sz w:val="24"/>
          <w:szCs w:val="24"/>
        </w:rPr>
        <w:fldChar w:fldCharType="end"/>
      </w:r>
      <w:r>
        <w:rPr>
          <w:rFonts w:hint="eastAsia" w:ascii="宋体" w:hAnsi="宋体" w:eastAsia="宋体" w:cs="宋体"/>
          <w:spacing w:val="2"/>
          <w:sz w:val="24"/>
          <w:szCs w:val="24"/>
          <w:lang w:bidi="ar"/>
        </w:rPr>
        <w:t>要想</w:t>
      </w:r>
      <w:r>
        <w:rPr>
          <w:rFonts w:hint="eastAsia" w:ascii="宋体" w:hAnsi="宋体" w:eastAsia="宋体" w:cs="宋体"/>
          <w:spacing w:val="2"/>
          <w:sz w:val="24"/>
          <w:szCs w:val="24"/>
          <w:highlight w:val="none"/>
          <w:lang w:bidi="ar"/>
        </w:rPr>
        <w:t>衔接自然，</w:t>
      </w:r>
      <w:r>
        <w:rPr>
          <w:rFonts w:hint="eastAsia" w:ascii="宋体" w:hAnsi="宋体" w:eastAsia="宋体" w:cs="宋体"/>
          <w:spacing w:val="2"/>
          <w:sz w:val="24"/>
          <w:szCs w:val="24"/>
          <w:highlight w:val="none"/>
          <w:lang w:val="en-US" w:eastAsia="zh-CN" w:bidi="ar"/>
        </w:rPr>
        <w:t>就</w:t>
      </w:r>
      <w:r>
        <w:rPr>
          <w:rFonts w:hint="eastAsia" w:ascii="宋体" w:hAnsi="宋体" w:eastAsia="宋体" w:cs="宋体"/>
          <w:spacing w:val="2"/>
          <w:sz w:val="24"/>
          <w:szCs w:val="24"/>
          <w:highlight w:val="none"/>
          <w:lang w:bidi="ar"/>
        </w:rPr>
        <w:t>要</w:t>
      </w:r>
      <w:r>
        <w:rPr>
          <w:rFonts w:hint="eastAsia" w:ascii="宋体" w:hAnsi="宋体" w:eastAsia="宋体" w:cs="宋体"/>
          <w:spacing w:val="2"/>
          <w:sz w:val="24"/>
          <w:szCs w:val="24"/>
          <w:highlight w:val="none"/>
          <w:lang w:val="en-US" w:eastAsia="zh-CN" w:bidi="ar"/>
        </w:rPr>
        <w:t>先</w:t>
      </w:r>
      <w:r>
        <w:rPr>
          <w:rFonts w:hint="eastAsia" w:ascii="宋体" w:hAnsi="宋体" w:eastAsia="宋体" w:cs="宋体"/>
          <w:spacing w:val="2"/>
          <w:sz w:val="24"/>
          <w:szCs w:val="24"/>
          <w:highlight w:val="none"/>
          <w:lang w:bidi="ar"/>
        </w:rPr>
        <w:t>确定三者的应用顺序以及其分配情况。根据不同类型文本建构的特色，选取占比程度高的手法、具体应用程度自然也不尽相同。</w:t>
      </w:r>
      <w:r>
        <w:rPr>
          <w:rFonts w:hint="eastAsia" w:ascii="宋体" w:hAnsi="宋体" w:eastAsia="宋体" w:cs="宋体"/>
          <w:spacing w:val="2"/>
          <w:sz w:val="24"/>
          <w:szCs w:val="24"/>
          <w:lang w:val="en-US" w:eastAsia="zh-CN" w:bidi="ar"/>
        </w:rPr>
        <w:t>政论片以叙述与论证为主</w:t>
      </w:r>
      <w:r>
        <w:rPr>
          <w:rFonts w:hint="eastAsia" w:ascii="宋体" w:hAnsi="宋体" w:eastAsia="宋体" w:cs="宋体"/>
          <w:spacing w:val="2"/>
          <w:sz w:val="24"/>
          <w:szCs w:val="24"/>
          <w:lang w:bidi="ar"/>
        </w:rPr>
        <w:t>，以描写为辅，如若描写的篇幅远超于叙述与论证，则</w:t>
      </w:r>
      <w:r>
        <w:rPr>
          <w:rFonts w:hint="eastAsia" w:ascii="宋体" w:hAnsi="宋体" w:eastAsia="宋体" w:cs="宋体"/>
          <w:spacing w:val="2"/>
          <w:sz w:val="24"/>
          <w:szCs w:val="24"/>
          <w:lang w:val="en-US" w:eastAsia="zh-CN" w:bidi="ar"/>
        </w:rPr>
        <w:t>可能导致</w:t>
      </w:r>
      <w:r>
        <w:rPr>
          <w:rFonts w:hint="eastAsia" w:ascii="宋体" w:hAnsi="宋体" w:eastAsia="宋体" w:cs="宋体"/>
          <w:spacing w:val="2"/>
          <w:sz w:val="24"/>
          <w:szCs w:val="24"/>
          <w:lang w:bidi="ar"/>
        </w:rPr>
        <w:t>在政论文本中缺少主干内容</w:t>
      </w:r>
      <w:r>
        <w:rPr>
          <w:rFonts w:hint="eastAsia" w:ascii="宋体" w:hAnsi="宋体" w:eastAsia="宋体" w:cs="宋体"/>
          <w:spacing w:val="2"/>
          <w:sz w:val="24"/>
          <w:szCs w:val="24"/>
          <w:lang w:eastAsia="zh-CN" w:bidi="ar"/>
        </w:rPr>
        <w:t>，</w:t>
      </w:r>
      <w:r>
        <w:rPr>
          <w:rFonts w:hint="eastAsia" w:ascii="宋体" w:hAnsi="宋体" w:eastAsia="宋体" w:cs="宋体"/>
          <w:spacing w:val="2"/>
          <w:sz w:val="24"/>
          <w:szCs w:val="24"/>
          <w:lang w:val="en-US" w:eastAsia="zh-CN" w:bidi="ar"/>
        </w:rPr>
        <w:t>无法达到政论片的传播效果。</w:t>
      </w:r>
    </w:p>
    <w:p>
      <w:pPr>
        <w:pStyle w:val="8"/>
        <w:spacing w:beforeAutospacing="0" w:afterAutospacing="0" w:line="360" w:lineRule="auto"/>
        <w:ind w:firstLine="436"/>
        <w:rPr>
          <w:rFonts w:hint="eastAsia" w:ascii="宋体" w:hAnsi="宋体" w:eastAsia="宋体" w:cs="宋体"/>
          <w:spacing w:val="2"/>
          <w:sz w:val="24"/>
          <w:szCs w:val="24"/>
          <w:lang w:val="en-US" w:eastAsia="zh-CN" w:bidi="ar"/>
        </w:rPr>
      </w:pPr>
      <w:r>
        <w:rPr>
          <w:rFonts w:hint="eastAsia" w:ascii="宋体" w:hAnsi="宋体" w:eastAsia="宋体" w:cs="宋体"/>
          <w:spacing w:val="2"/>
          <w:sz w:val="24"/>
          <w:szCs w:val="24"/>
          <w:lang w:val="en-US" w:eastAsia="zh-CN" w:bidi="ar"/>
        </w:rPr>
        <w:t>在政论片</w:t>
      </w:r>
      <w:r>
        <w:rPr>
          <w:rFonts w:hint="eastAsia" w:ascii="宋体" w:hAnsi="宋体" w:eastAsia="宋体" w:cs="宋体"/>
          <w:spacing w:val="2"/>
          <w:sz w:val="24"/>
          <w:szCs w:val="24"/>
          <w:lang w:bidi="ar"/>
        </w:rPr>
        <w:t>叙述时</w:t>
      </w:r>
      <w:r>
        <w:rPr>
          <w:rFonts w:hint="eastAsia" w:ascii="宋体" w:hAnsi="宋体" w:eastAsia="宋体" w:cs="宋体"/>
          <w:spacing w:val="2"/>
          <w:sz w:val="24"/>
          <w:szCs w:val="24"/>
          <w:lang w:val="en-US" w:eastAsia="zh-CN" w:bidi="ar"/>
        </w:rPr>
        <w:t>，一是叙要叙得明白且有所侧重，议要议得精当且注意关联，要明确政论片创作中叙述的特点。叙述即概述，</w:t>
      </w:r>
      <w:r>
        <w:rPr>
          <w:rFonts w:hint="eastAsia" w:ascii="宋体" w:hAnsi="宋体" w:eastAsia="宋体" w:cs="宋体"/>
          <w:spacing w:val="2"/>
          <w:sz w:val="24"/>
          <w:szCs w:val="24"/>
          <w:lang w:eastAsia="zh-CN" w:bidi="ar"/>
        </w:rPr>
        <w:t>语言要精练</w:t>
      </w:r>
      <w:r>
        <w:rPr>
          <w:rFonts w:hint="eastAsia" w:ascii="宋体" w:hAnsi="宋体" w:eastAsia="宋体" w:cs="宋体"/>
          <w:spacing w:val="2"/>
          <w:sz w:val="24"/>
          <w:szCs w:val="24"/>
          <w:lang w:bidi="ar"/>
        </w:rPr>
        <w:t>，不必要时不需要展开描写</w:t>
      </w:r>
      <w:r>
        <w:rPr>
          <w:rFonts w:hint="eastAsia" w:ascii="宋体" w:hAnsi="宋体" w:eastAsia="宋体" w:cs="宋体"/>
          <w:spacing w:val="2"/>
          <w:sz w:val="24"/>
          <w:szCs w:val="24"/>
          <w:lang w:val="en-US" w:eastAsia="zh-CN" w:bidi="ar"/>
        </w:rPr>
        <w:t>，以叙述明白为原则，将所讲述的事件清楚明白即可。二是要清楚为什么而叙，如果</w:t>
      </w:r>
      <w:r>
        <w:rPr>
          <w:rFonts w:hint="eastAsia" w:ascii="宋体" w:hAnsi="宋体" w:eastAsia="宋体" w:cs="宋体"/>
          <w:spacing w:val="2"/>
          <w:sz w:val="24"/>
          <w:szCs w:val="24"/>
          <w:lang w:bidi="ar"/>
        </w:rPr>
        <w:t>叙述的目的就是为了论证主题，那么在组织语言概括叙述时就要有明显的侧重</w:t>
      </w:r>
      <w:r>
        <w:rPr>
          <w:rFonts w:hint="eastAsia" w:ascii="宋体" w:hAnsi="宋体" w:eastAsia="宋体" w:cs="宋体"/>
          <w:spacing w:val="2"/>
          <w:sz w:val="24"/>
          <w:szCs w:val="24"/>
          <w:lang w:val="en-US" w:eastAsia="zh-CN" w:bidi="ar"/>
        </w:rPr>
        <w:t>。如纪录片主要侧重的是民生问题，那么所有叙述都应侧重于民生，与民生相关度较低的或者没有关系的，在叙述时少量或不需要出现。三是为了叙述方便，可以采用适当</w:t>
      </w:r>
      <w:r>
        <w:rPr>
          <w:rFonts w:hint="eastAsia" w:ascii="宋体" w:hAnsi="宋体" w:eastAsia="宋体" w:cs="宋体"/>
          <w:spacing w:val="2"/>
          <w:sz w:val="24"/>
          <w:szCs w:val="24"/>
          <w:lang w:bidi="ar"/>
        </w:rPr>
        <w:t>叙述的技巧，</w:t>
      </w:r>
      <w:r>
        <w:rPr>
          <w:rFonts w:hint="eastAsia" w:ascii="宋体" w:hAnsi="宋体" w:eastAsia="宋体" w:cs="宋体"/>
          <w:spacing w:val="2"/>
          <w:sz w:val="24"/>
          <w:szCs w:val="24"/>
          <w:lang w:val="en-US" w:eastAsia="zh-CN" w:bidi="ar"/>
        </w:rPr>
        <w:t>如</w:t>
      </w:r>
      <w:r>
        <w:rPr>
          <w:rFonts w:hint="eastAsia" w:ascii="宋体" w:hAnsi="宋体" w:eastAsia="宋体" w:cs="宋体"/>
          <w:spacing w:val="2"/>
          <w:sz w:val="24"/>
          <w:szCs w:val="24"/>
          <w:lang w:bidi="ar"/>
        </w:rPr>
        <w:t>可以紧密联系论点，定向概括转述，进而自然而然地带出分析；也可以同例引申，紧扣论点，补充引申事例来证明已举出的事例的普遍性，共同证明论点的正确性；</w:t>
      </w:r>
      <w:r>
        <w:rPr>
          <w:rFonts w:hint="eastAsia" w:ascii="宋体" w:hAnsi="宋体" w:eastAsia="宋体" w:cs="宋体"/>
          <w:spacing w:val="2"/>
          <w:sz w:val="24"/>
          <w:szCs w:val="24"/>
          <w:lang w:val="en-US" w:eastAsia="zh-CN" w:bidi="ar"/>
        </w:rPr>
        <w:t>还</w:t>
      </w:r>
      <w:r>
        <w:rPr>
          <w:rFonts w:hint="eastAsia" w:ascii="宋体" w:hAnsi="宋体" w:eastAsia="宋体" w:cs="宋体"/>
          <w:spacing w:val="2"/>
          <w:sz w:val="24"/>
          <w:szCs w:val="24"/>
          <w:lang w:bidi="ar"/>
        </w:rPr>
        <w:t>可以在叙述中融入情感态度，以便于后面的分析总结。</w:t>
      </w:r>
      <w:r>
        <w:rPr>
          <w:rFonts w:hint="eastAsia" w:ascii="宋体" w:hAnsi="宋体" w:eastAsia="宋体" w:cs="宋体"/>
          <w:spacing w:val="2"/>
          <w:sz w:val="24"/>
          <w:szCs w:val="24"/>
          <w:lang w:val="en-US" w:eastAsia="zh-CN" w:bidi="ar"/>
        </w:rPr>
        <w:t>以第三集《聚力民生同富裕》中艾尔帕提·库尔班的这一故事为例，该故事的论证旨在彰显近五年来在联合教育的背景下，兵团教育不断发展，教育得到保障。以艾尔帕提·库尔班热爱踢足球作为叙述的故事，来论证教育发展、教育扶持、教育均衡，叙述略显单薄，不足以支撑论证。</w:t>
      </w:r>
    </w:p>
    <w:p>
      <w:pPr>
        <w:pStyle w:val="8"/>
        <w:spacing w:beforeAutospacing="0" w:afterAutospacing="0" w:line="360" w:lineRule="auto"/>
        <w:ind w:firstLine="436"/>
        <w:rPr>
          <w:rFonts w:hint="default" w:ascii="宋体" w:hAnsi="宋体" w:eastAsia="宋体" w:cs="宋体"/>
          <w:b w:val="0"/>
          <w:bCs w:val="0"/>
          <w:spacing w:val="2"/>
          <w:sz w:val="24"/>
          <w:szCs w:val="24"/>
          <w:lang w:val="en-US" w:eastAsia="zh-CN"/>
        </w:rPr>
      </w:pPr>
      <w:r>
        <w:rPr>
          <w:rFonts w:hint="eastAsia" w:ascii="宋体" w:hAnsi="宋体" w:eastAsia="宋体" w:cs="宋体"/>
          <w:spacing w:val="2"/>
          <w:sz w:val="24"/>
          <w:szCs w:val="24"/>
          <w:lang w:val="en-US" w:eastAsia="zh-CN" w:bidi="ar"/>
        </w:rPr>
        <w:t>第二，逻辑要清晰。为了</w:t>
      </w:r>
      <w:r>
        <w:rPr>
          <w:rFonts w:hint="eastAsia" w:ascii="宋体" w:hAnsi="宋体" w:eastAsia="宋体" w:cs="宋体"/>
          <w:b w:val="0"/>
          <w:bCs w:val="0"/>
          <w:spacing w:val="2"/>
          <w:sz w:val="24"/>
          <w:szCs w:val="24"/>
          <w:lang w:val="en-US" w:eastAsia="zh-CN"/>
        </w:rPr>
        <w:t>使纪录片创作逻辑清晰、衔接自然，可以适当采取一些表现手法，如递进法、因果分析法、</w:t>
      </w:r>
      <w:r>
        <w:rPr>
          <w:rFonts w:hint="eastAsia" w:ascii="宋体" w:hAnsi="宋体" w:eastAsia="宋体" w:cs="宋体"/>
          <w:spacing w:val="2"/>
          <w:sz w:val="24"/>
          <w:szCs w:val="24"/>
          <w:lang w:val="en-US" w:eastAsia="zh-CN" w:bidi="ar"/>
        </w:rPr>
        <w:t>由现象到本质分析法</w:t>
      </w:r>
      <w:r>
        <w:rPr>
          <w:rFonts w:hint="eastAsia" w:ascii="宋体" w:hAnsi="宋体" w:eastAsia="宋体" w:cs="宋体"/>
          <w:b w:val="0"/>
          <w:bCs w:val="0"/>
          <w:spacing w:val="2"/>
          <w:sz w:val="24"/>
          <w:szCs w:val="24"/>
          <w:lang w:val="en-US" w:eastAsia="zh-CN"/>
        </w:rPr>
        <w:t>。</w:t>
      </w:r>
    </w:p>
    <w:p>
      <w:pPr>
        <w:spacing w:line="360" w:lineRule="auto"/>
        <w:ind w:firstLine="488" w:firstLineChars="200"/>
        <w:rPr>
          <w:rFonts w:hint="default" w:ascii="宋体" w:hAnsi="宋体" w:eastAsia="宋体" w:cs="宋体"/>
          <w:spacing w:val="2"/>
          <w:sz w:val="24"/>
          <w:szCs w:val="24"/>
          <w:lang w:val="en-US" w:eastAsia="zh-CN" w:bidi="ar"/>
        </w:rPr>
      </w:pPr>
      <w:r>
        <w:rPr>
          <w:rFonts w:hint="eastAsia" w:ascii="宋体" w:hAnsi="宋体" w:eastAsia="宋体" w:cs="宋体"/>
          <w:spacing w:val="2"/>
          <w:sz w:val="24"/>
          <w:szCs w:val="24"/>
          <w:lang w:val="en-US" w:eastAsia="zh-CN" w:bidi="ar"/>
        </w:rPr>
        <w:t>一是递进法。</w:t>
      </w:r>
      <w:r>
        <w:rPr>
          <w:rFonts w:hint="eastAsia" w:ascii="宋体" w:hAnsi="宋体" w:eastAsia="宋体" w:cs="宋体"/>
          <w:spacing w:val="2"/>
          <w:sz w:val="24"/>
          <w:szCs w:val="24"/>
          <w:lang w:bidi="ar"/>
        </w:rPr>
        <w:t>在叙述与议论使用中，为使其二者</w:t>
      </w:r>
      <w:r>
        <w:rPr>
          <w:rFonts w:hint="eastAsia" w:ascii="宋体" w:hAnsi="宋体" w:eastAsia="宋体" w:cs="宋体"/>
          <w:spacing w:val="2"/>
          <w:sz w:val="24"/>
          <w:szCs w:val="24"/>
          <w:lang w:eastAsia="zh-CN" w:bidi="ar"/>
        </w:rPr>
        <w:t>衔接得更为</w:t>
      </w:r>
      <w:r>
        <w:rPr>
          <w:rFonts w:hint="eastAsia" w:ascii="宋体" w:hAnsi="宋体" w:eastAsia="宋体" w:cs="宋体"/>
          <w:spacing w:val="2"/>
          <w:sz w:val="24"/>
          <w:szCs w:val="24"/>
          <w:lang w:bidi="ar"/>
        </w:rPr>
        <w:t>巧妙，可采取</w:t>
      </w:r>
      <w:r>
        <w:rPr>
          <w:rFonts w:hint="eastAsia" w:ascii="宋体" w:hAnsi="宋体" w:eastAsia="宋体" w:cs="宋体"/>
          <w:spacing w:val="2"/>
          <w:sz w:val="24"/>
          <w:szCs w:val="24"/>
          <w:lang w:val="en-US" w:eastAsia="zh-CN" w:bidi="ar"/>
        </w:rPr>
        <w:t>递进法。即</w:t>
      </w:r>
      <w:r>
        <w:rPr>
          <w:rFonts w:hint="eastAsia" w:ascii="宋体" w:hAnsi="宋体" w:eastAsia="宋体" w:cs="宋体"/>
          <w:spacing w:val="2"/>
          <w:sz w:val="24"/>
          <w:szCs w:val="24"/>
          <w:lang w:bidi="ar"/>
        </w:rPr>
        <w:t>围绕一个中心论点，对</w:t>
      </w:r>
      <w:r>
        <w:rPr>
          <w:rFonts w:hint="eastAsia" w:ascii="宋体" w:hAnsi="宋体" w:eastAsia="宋体" w:cs="宋体"/>
          <w:spacing w:val="2"/>
          <w:sz w:val="24"/>
          <w:szCs w:val="24"/>
          <w:lang w:val="en-US" w:eastAsia="zh-CN" w:bidi="ar"/>
        </w:rPr>
        <w:t>主题</w:t>
      </w:r>
      <w:r>
        <w:rPr>
          <w:rFonts w:hint="eastAsia" w:ascii="宋体" w:hAnsi="宋体" w:eastAsia="宋体" w:cs="宋体"/>
          <w:spacing w:val="2"/>
          <w:sz w:val="24"/>
          <w:szCs w:val="24"/>
          <w:lang w:bidi="ar"/>
        </w:rPr>
        <w:t>进行层层深入论证</w:t>
      </w:r>
      <w:r>
        <w:rPr>
          <w:rFonts w:hint="eastAsia" w:ascii="宋体" w:hAnsi="宋体" w:eastAsia="宋体" w:cs="宋体"/>
          <w:spacing w:val="2"/>
          <w:sz w:val="24"/>
          <w:szCs w:val="24"/>
          <w:lang w:val="en-US" w:eastAsia="zh-CN" w:bidi="ar"/>
        </w:rPr>
        <w:t>。以《聚力民生同富裕》中的唐锦纺织故事为例，为了体现民生得以保障，选取唐锦纺织公司的员工进行主题论证。在对唐锦纺织公司论证时，采用了由个人到家庭再到妇女群体层层递进以叙代议的方法。先对买合巴这一个人在公司的工作、福利保障进行叙述，接着对其丈夫、孩子、父母的工作生活进行叙述，由个人保障过渡到家庭生活保障。因为有了家庭，有了孩子，妇女工作有了影响，所以对家庭妇女这一群体的工作保障进行叙述，由家庭又过渡到了妇女这一社会群体。个人到家庭再到社会群体，层层递进，向受众展示了兵团对于社会民生问题的关注与保障，以叙述的方式论证了当前兵团致力社会民生共同富裕的目标与动力。</w:t>
      </w:r>
    </w:p>
    <w:p>
      <w:pPr>
        <w:spacing w:line="360" w:lineRule="auto"/>
        <w:ind w:firstLine="488" w:firstLineChars="200"/>
        <w:rPr>
          <w:rFonts w:hint="default" w:ascii="宋体" w:hAnsi="宋体" w:eastAsia="宋体" w:cs="宋体"/>
          <w:spacing w:val="2"/>
          <w:sz w:val="24"/>
          <w:szCs w:val="24"/>
          <w:lang w:val="en-US" w:eastAsia="zh-CN" w:bidi="ar"/>
        </w:rPr>
      </w:pPr>
      <w:r>
        <w:rPr>
          <w:rFonts w:hint="eastAsia" w:ascii="宋体" w:hAnsi="宋体" w:eastAsia="宋体" w:cs="宋体"/>
          <w:spacing w:val="2"/>
          <w:sz w:val="24"/>
          <w:szCs w:val="24"/>
          <w:lang w:val="en-US" w:eastAsia="zh-CN" w:bidi="ar"/>
        </w:rPr>
        <w:t>二是</w:t>
      </w:r>
      <w:r>
        <w:rPr>
          <w:rFonts w:hint="eastAsia" w:ascii="宋体" w:hAnsi="宋体" w:eastAsia="宋体" w:cs="宋体"/>
          <w:spacing w:val="2"/>
          <w:sz w:val="24"/>
          <w:szCs w:val="24"/>
          <w:lang w:bidi="ar"/>
        </w:rPr>
        <w:t>因果分析法</w:t>
      </w:r>
      <w:r>
        <w:rPr>
          <w:rFonts w:hint="eastAsia" w:ascii="宋体" w:hAnsi="宋体" w:eastAsia="宋体" w:cs="宋体"/>
          <w:spacing w:val="2"/>
          <w:sz w:val="24"/>
          <w:szCs w:val="24"/>
          <w:lang w:eastAsia="zh-CN" w:bidi="ar"/>
        </w:rPr>
        <w:t>。</w:t>
      </w:r>
      <w:r>
        <w:rPr>
          <w:rFonts w:hint="eastAsia" w:ascii="宋体" w:hAnsi="宋体" w:eastAsia="宋体" w:cs="宋体"/>
          <w:spacing w:val="2"/>
          <w:sz w:val="24"/>
          <w:szCs w:val="24"/>
          <w:lang w:bidi="ar"/>
        </w:rPr>
        <w:t>因果分析法</w:t>
      </w:r>
      <w:r>
        <w:rPr>
          <w:rFonts w:hint="eastAsia" w:ascii="宋体" w:hAnsi="宋体" w:eastAsia="宋体" w:cs="宋体"/>
          <w:spacing w:val="2"/>
          <w:sz w:val="24"/>
          <w:szCs w:val="24"/>
          <w:lang w:val="en-US" w:eastAsia="zh-CN" w:bidi="ar"/>
        </w:rPr>
        <w:t>是</w:t>
      </w:r>
      <w:r>
        <w:rPr>
          <w:rFonts w:hint="eastAsia" w:ascii="宋体" w:hAnsi="宋体" w:eastAsia="宋体" w:cs="宋体"/>
          <w:spacing w:val="2"/>
          <w:sz w:val="24"/>
          <w:szCs w:val="24"/>
          <w:lang w:bidi="ar"/>
        </w:rPr>
        <w:t>通过追问“为什么”来分析事理，从而揭示论据与论点之间的因果联系，使叙述与议论浑然相融。</w:t>
      </w:r>
      <w:r>
        <w:rPr>
          <w:rFonts w:hint="eastAsia" w:ascii="宋体" w:hAnsi="宋体" w:eastAsia="宋体" w:cs="宋体"/>
          <w:spacing w:val="2"/>
          <w:sz w:val="24"/>
          <w:szCs w:val="24"/>
          <w:lang w:val="en-US" w:eastAsia="zh-CN" w:bidi="ar"/>
        </w:rPr>
        <w:t>如《基础设施新跨越》奎屯河引水工程的故事，因为自然因素的影响，奎屯河长期遭受山体风化崩塌、洪水冲击、泥石流阻塞河道等自然灾害的威胁，造成水利工程设施损毁，严重威胁着灌区引水安全，制约区域经济社会发展，所以开展了大规模奎屯河引水工程，在克服一次次困难后，完成了该工程的推进。也正是由于该工程的成功推进，使得奎屯等地经济社会可持续发展，造福了当地百姓。通过原因与结果的分析方法，让论证思路在逻辑上脉络清晰，叙述具有条理性，使得叙述与论证能够相辅相成、融会贯通。</w:t>
      </w:r>
    </w:p>
    <w:p>
      <w:pPr>
        <w:spacing w:line="360" w:lineRule="auto"/>
        <w:ind w:firstLine="488" w:firstLineChars="200"/>
        <w:rPr>
          <w:rFonts w:hint="eastAsia" w:ascii="宋体" w:hAnsi="宋体" w:eastAsia="宋体" w:cs="宋体"/>
          <w:b w:val="0"/>
          <w:bCs w:val="0"/>
          <w:spacing w:val="2"/>
          <w:sz w:val="24"/>
          <w:szCs w:val="24"/>
          <w:lang w:val="en-US" w:eastAsia="zh-CN"/>
        </w:rPr>
      </w:pPr>
      <w:r>
        <w:rPr>
          <w:rFonts w:hint="eastAsia" w:ascii="宋体" w:hAnsi="宋体" w:eastAsia="宋体" w:cs="宋体"/>
          <w:spacing w:val="2"/>
          <w:sz w:val="24"/>
          <w:szCs w:val="24"/>
          <w:lang w:val="en-US" w:eastAsia="zh-CN" w:bidi="ar"/>
        </w:rPr>
        <w:t>三是由现象到本质分析法。</w:t>
      </w:r>
      <w:r>
        <w:rPr>
          <w:rFonts w:hint="eastAsia" w:ascii="宋体" w:hAnsi="宋体" w:eastAsia="宋体" w:cs="宋体"/>
          <w:spacing w:val="2"/>
          <w:sz w:val="24"/>
          <w:szCs w:val="24"/>
          <w:lang w:bidi="ar"/>
        </w:rPr>
        <w:t>由现象到本质分析法，</w:t>
      </w:r>
      <w:r>
        <w:rPr>
          <w:rFonts w:hint="eastAsia" w:ascii="宋体" w:hAnsi="宋体" w:eastAsia="宋体" w:cs="宋体"/>
          <w:spacing w:val="2"/>
          <w:sz w:val="24"/>
          <w:szCs w:val="24"/>
          <w:lang w:val="en-US" w:eastAsia="zh-CN" w:bidi="ar"/>
        </w:rPr>
        <w:t>指</w:t>
      </w:r>
      <w:r>
        <w:rPr>
          <w:rFonts w:hint="eastAsia" w:ascii="宋体" w:hAnsi="宋体" w:eastAsia="宋体" w:cs="宋体"/>
          <w:spacing w:val="2"/>
          <w:sz w:val="24"/>
          <w:szCs w:val="24"/>
          <w:lang w:bidi="ar"/>
        </w:rPr>
        <w:t>在看到一种现象时，不停留于表面，不断进行深层次剖析，通过现象揭露其本质。</w:t>
      </w:r>
      <w:r>
        <w:rPr>
          <w:rFonts w:hint="eastAsia" w:ascii="宋体" w:hAnsi="宋体" w:eastAsia="宋体" w:cs="宋体"/>
          <w:spacing w:val="2"/>
          <w:sz w:val="24"/>
          <w:szCs w:val="24"/>
        </w:rPr>
        <w:t>如《绿水青山共为邻》中</w:t>
      </w:r>
      <w:r>
        <w:rPr>
          <w:rFonts w:hint="eastAsia" w:ascii="宋体" w:hAnsi="宋体" w:eastAsia="宋体" w:cs="宋体"/>
          <w:spacing w:val="2"/>
          <w:sz w:val="24"/>
          <w:szCs w:val="24"/>
          <w:lang w:val="en-US" w:eastAsia="zh-CN"/>
        </w:rPr>
        <w:t>建设</w:t>
      </w:r>
      <w:r>
        <w:rPr>
          <w:rFonts w:hint="eastAsia" w:ascii="宋体" w:hAnsi="宋体" w:eastAsia="宋体" w:cs="宋体"/>
          <w:spacing w:val="2"/>
          <w:sz w:val="24"/>
          <w:szCs w:val="24"/>
        </w:rPr>
        <w:t>玛河垃圾场</w:t>
      </w:r>
      <w:r>
        <w:rPr>
          <w:rFonts w:hint="eastAsia" w:ascii="宋体" w:hAnsi="宋体" w:eastAsia="宋体" w:cs="宋体"/>
          <w:spacing w:val="2"/>
          <w:sz w:val="24"/>
          <w:szCs w:val="24"/>
          <w:lang w:val="en-US" w:eastAsia="zh-CN"/>
        </w:rPr>
        <w:t>的</w:t>
      </w:r>
      <w:r>
        <w:rPr>
          <w:rFonts w:hint="eastAsia" w:ascii="宋体" w:hAnsi="宋体" w:eastAsia="宋体" w:cs="宋体"/>
          <w:spacing w:val="2"/>
          <w:sz w:val="24"/>
          <w:szCs w:val="24"/>
        </w:rPr>
        <w:t>故事，故事以张天坤</w:t>
      </w:r>
      <w:r>
        <w:rPr>
          <w:rFonts w:hint="eastAsia" w:ascii="宋体" w:hAnsi="宋体" w:eastAsia="宋体" w:cs="宋体"/>
          <w:spacing w:val="2"/>
          <w:sz w:val="24"/>
          <w:szCs w:val="24"/>
          <w:lang w:val="en-US" w:eastAsia="zh-CN"/>
        </w:rPr>
        <w:t>看到的一个现象开始</w:t>
      </w:r>
      <w:r>
        <w:rPr>
          <w:rFonts w:hint="eastAsia" w:ascii="宋体" w:hAnsi="宋体" w:eastAsia="宋体" w:cs="宋体"/>
          <w:spacing w:val="2"/>
          <w:sz w:val="24"/>
          <w:szCs w:val="24"/>
        </w:rPr>
        <w:t>，张天坤指挥车辆往外走的时候打了个喷嚏，</w:t>
      </w:r>
      <w:r>
        <w:rPr>
          <w:rFonts w:hint="eastAsia" w:ascii="宋体" w:hAnsi="宋体" w:eastAsia="宋体" w:cs="宋体"/>
          <w:spacing w:val="2"/>
          <w:sz w:val="24"/>
          <w:szCs w:val="24"/>
          <w:lang w:val="en-US" w:eastAsia="zh-CN"/>
        </w:rPr>
        <w:t>结果</w:t>
      </w:r>
      <w:r>
        <w:rPr>
          <w:rFonts w:hint="eastAsia" w:ascii="宋体" w:hAnsi="宋体" w:eastAsia="宋体" w:cs="宋体"/>
          <w:spacing w:val="2"/>
          <w:sz w:val="24"/>
          <w:szCs w:val="24"/>
        </w:rPr>
        <w:t>苍蝇</w:t>
      </w:r>
      <w:r>
        <w:rPr>
          <w:rFonts w:hint="eastAsia" w:ascii="宋体" w:hAnsi="宋体" w:eastAsia="宋体" w:cs="宋体"/>
          <w:spacing w:val="2"/>
          <w:sz w:val="24"/>
          <w:szCs w:val="24"/>
          <w:lang w:val="en-US" w:eastAsia="zh-CN"/>
        </w:rPr>
        <w:t>飞进嘴里</w:t>
      </w:r>
      <w:r>
        <w:rPr>
          <w:rFonts w:hint="eastAsia" w:ascii="宋体" w:hAnsi="宋体" w:eastAsia="宋体" w:cs="宋体"/>
          <w:spacing w:val="2"/>
          <w:sz w:val="24"/>
          <w:szCs w:val="24"/>
        </w:rPr>
        <w:t>，吐也吐不出来。吞下去后将近一个礼拜，他都没有好好吃饭。</w:t>
      </w:r>
      <w:r>
        <w:rPr>
          <w:rFonts w:hint="eastAsia" w:ascii="宋体" w:hAnsi="宋体" w:eastAsia="宋体" w:cs="宋体"/>
          <w:spacing w:val="2"/>
          <w:sz w:val="24"/>
          <w:szCs w:val="24"/>
          <w:lang w:val="en-US" w:eastAsia="zh-CN"/>
        </w:rPr>
        <w:t>通过这一现象，张天坤看到了绿化迫在眉睫，下定决心进行环境改革，才有了之后生态公园的建</w:t>
      </w:r>
      <w:r>
        <w:rPr>
          <w:rFonts w:hint="eastAsia" w:ascii="宋体" w:hAnsi="宋体" w:eastAsia="宋体" w:cs="宋体"/>
          <w:b w:val="0"/>
          <w:bCs w:val="0"/>
          <w:spacing w:val="2"/>
          <w:sz w:val="24"/>
          <w:szCs w:val="24"/>
          <w:lang w:val="en-US" w:eastAsia="zh-CN"/>
        </w:rPr>
        <w:t>设。从垃圾场到生态公园的现象转变，不仅仅让受众看到了张天坤及其团队的坚持不懈，也感受到了兵团为生态文明做出的努力，以及对“绿水青山”的响应与号召。</w:t>
      </w:r>
    </w:p>
    <w:p>
      <w:pPr>
        <w:spacing w:line="360" w:lineRule="auto"/>
        <w:ind w:firstLine="488" w:firstLineChars="200"/>
        <w:rPr>
          <w:rFonts w:hint="eastAsia" w:ascii="宋体" w:hAnsi="宋体" w:eastAsia="宋体" w:cs="宋体"/>
          <w:spacing w:val="2"/>
          <w:sz w:val="24"/>
          <w:szCs w:val="24"/>
          <w:lang w:bidi="ar"/>
        </w:rPr>
      </w:pPr>
      <w:r>
        <w:rPr>
          <w:rFonts w:hint="eastAsia" w:ascii="宋体" w:hAnsi="宋体" w:eastAsia="宋体" w:cs="宋体"/>
          <w:b w:val="0"/>
          <w:bCs w:val="0"/>
          <w:spacing w:val="2"/>
          <w:sz w:val="24"/>
          <w:szCs w:val="24"/>
          <w:lang w:val="en-US" w:eastAsia="zh-CN"/>
        </w:rPr>
        <w:t>第三，比重要适度。</w:t>
      </w:r>
      <w:r>
        <w:rPr>
          <w:rFonts w:hint="eastAsia" w:ascii="宋体" w:hAnsi="宋体" w:eastAsia="宋体" w:cs="宋体"/>
          <w:spacing w:val="2"/>
          <w:sz w:val="24"/>
          <w:szCs w:val="24"/>
          <w:lang w:bidi="ar"/>
        </w:rPr>
        <w:t>在叙述、描写、论证的运用中，</w:t>
      </w:r>
      <w:r>
        <w:rPr>
          <w:rFonts w:hint="eastAsia" w:ascii="宋体" w:hAnsi="宋体" w:eastAsia="宋体" w:cs="宋体"/>
          <w:spacing w:val="2"/>
          <w:sz w:val="24"/>
          <w:szCs w:val="24"/>
          <w:lang w:val="en-US" w:eastAsia="zh-CN" w:bidi="ar"/>
        </w:rPr>
        <w:t>对</w:t>
      </w:r>
      <w:r>
        <w:rPr>
          <w:rFonts w:hint="eastAsia" w:ascii="宋体" w:hAnsi="宋体" w:eastAsia="宋体" w:cs="宋体"/>
          <w:spacing w:val="2"/>
          <w:sz w:val="24"/>
          <w:szCs w:val="24"/>
          <w:lang w:bidi="ar"/>
        </w:rPr>
        <w:t>“度”的把握是重要的一步。对于一则文本来说，叙述、描写、论证要各司其职，要掌握文本特点，把握好单一手法的使用“度”，共同作用于</w:t>
      </w:r>
      <w:r>
        <w:rPr>
          <w:rFonts w:hint="eastAsia" w:ascii="宋体" w:hAnsi="宋体" w:eastAsia="宋体" w:cs="宋体"/>
          <w:spacing w:val="2"/>
          <w:sz w:val="24"/>
          <w:szCs w:val="24"/>
          <w:lang w:val="en-US" w:eastAsia="zh-CN" w:bidi="ar"/>
        </w:rPr>
        <w:t>纪录片</w:t>
      </w:r>
      <w:r>
        <w:rPr>
          <w:rFonts w:hint="eastAsia" w:ascii="宋体" w:hAnsi="宋体" w:eastAsia="宋体" w:cs="宋体"/>
          <w:spacing w:val="2"/>
          <w:sz w:val="24"/>
          <w:szCs w:val="24"/>
          <w:lang w:bidi="ar"/>
        </w:rPr>
        <w:t>创作结构。以叙述与描写的使用为例，叙述与描写</w:t>
      </w:r>
      <w:r>
        <w:rPr>
          <w:rFonts w:hint="eastAsia" w:ascii="宋体" w:hAnsi="宋体" w:eastAsia="宋体" w:cs="宋体"/>
          <w:spacing w:val="2"/>
          <w:sz w:val="24"/>
          <w:szCs w:val="24"/>
          <w:lang w:eastAsia="zh-CN" w:bidi="ar"/>
        </w:rPr>
        <w:t>既</w:t>
      </w:r>
      <w:r>
        <w:rPr>
          <w:rFonts w:hint="eastAsia" w:ascii="宋体" w:hAnsi="宋体" w:eastAsia="宋体" w:cs="宋体"/>
          <w:spacing w:val="2"/>
          <w:sz w:val="24"/>
          <w:szCs w:val="24"/>
          <w:lang w:bidi="ar"/>
        </w:rPr>
        <w:t>各自独立，又相互融合。叙述是纵向延伸，描述事物发展状况及人物经历等，描写则是横向展开，形象</w:t>
      </w:r>
      <w:r>
        <w:rPr>
          <w:rFonts w:hint="eastAsia" w:ascii="宋体" w:hAnsi="宋体" w:eastAsia="宋体" w:cs="宋体"/>
          <w:spacing w:val="2"/>
          <w:sz w:val="24"/>
          <w:szCs w:val="24"/>
          <w:lang w:eastAsia="zh-CN" w:bidi="ar"/>
        </w:rPr>
        <w:t>突出地展示</w:t>
      </w:r>
      <w:r>
        <w:rPr>
          <w:rFonts w:hint="eastAsia" w:ascii="宋体" w:hAnsi="宋体" w:eastAsia="宋体" w:cs="宋体"/>
          <w:spacing w:val="2"/>
          <w:sz w:val="24"/>
          <w:szCs w:val="24"/>
          <w:lang w:bidi="ar"/>
        </w:rPr>
        <w:t>人物或事物的状貌。叙述与描写在文本中的关系就如同一棵大树的生长过程，叙述为纵向生长的主干，描写为横向生长的枝叶</w:t>
      </w:r>
      <w:r>
        <w:rPr>
          <w:rFonts w:hint="eastAsia" w:ascii="宋体" w:hAnsi="宋体" w:eastAsia="宋体" w:cs="宋体"/>
          <w:spacing w:val="2"/>
          <w:sz w:val="24"/>
          <w:szCs w:val="24"/>
          <w:lang w:eastAsia="zh-CN" w:bidi="ar"/>
        </w:rPr>
        <w:t>，</w:t>
      </w:r>
      <w:r>
        <w:rPr>
          <w:rFonts w:hint="eastAsia" w:ascii="宋体" w:hAnsi="宋体" w:eastAsia="宋体" w:cs="宋体"/>
          <w:spacing w:val="2"/>
          <w:sz w:val="24"/>
          <w:szCs w:val="24"/>
          <w:lang w:bidi="ar"/>
        </w:rPr>
        <w:t>要想大树</w:t>
      </w:r>
      <w:r>
        <w:rPr>
          <w:rFonts w:hint="eastAsia" w:ascii="宋体" w:hAnsi="宋体" w:eastAsia="宋体" w:cs="宋体"/>
          <w:spacing w:val="2"/>
          <w:sz w:val="24"/>
          <w:szCs w:val="24"/>
          <w:lang w:eastAsia="zh-CN" w:bidi="ar"/>
        </w:rPr>
        <w:t>生长得好</w:t>
      </w:r>
      <w:r>
        <w:rPr>
          <w:rFonts w:hint="eastAsia" w:ascii="宋体" w:hAnsi="宋体" w:eastAsia="宋体" w:cs="宋体"/>
          <w:spacing w:val="2"/>
          <w:sz w:val="24"/>
          <w:szCs w:val="24"/>
          <w:lang w:bidi="ar"/>
        </w:rPr>
        <w:t>，主干和枝叶两个个体都很重要，缺一不可</w:t>
      </w:r>
      <w:r>
        <w:rPr>
          <w:rFonts w:hint="eastAsia" w:ascii="宋体" w:hAnsi="宋体" w:eastAsia="宋体" w:cs="宋体"/>
          <w:spacing w:val="2"/>
          <w:sz w:val="24"/>
          <w:szCs w:val="24"/>
          <w:lang w:eastAsia="zh-CN" w:bidi="ar"/>
        </w:rPr>
        <w:t>。</w:t>
      </w:r>
      <w:r>
        <w:rPr>
          <w:rFonts w:hint="eastAsia" w:ascii="宋体" w:hAnsi="宋体" w:eastAsia="宋体" w:cs="宋体"/>
          <w:spacing w:val="2"/>
          <w:sz w:val="24"/>
          <w:szCs w:val="24"/>
          <w:lang w:bidi="ar"/>
        </w:rPr>
        <w:t>没有主干的大树根本不会有枝叶，而没有枝叶的大树必然不会结果，主干与枝叶应当配合得当，共同作用于大树的生长。在</w:t>
      </w:r>
      <w:r>
        <w:rPr>
          <w:rFonts w:hint="eastAsia" w:ascii="宋体" w:hAnsi="宋体" w:eastAsia="宋体" w:cs="宋体"/>
          <w:spacing w:val="2"/>
          <w:sz w:val="24"/>
          <w:szCs w:val="24"/>
          <w:lang w:val="en-US" w:eastAsia="zh-CN" w:bidi="ar"/>
        </w:rPr>
        <w:t>纪录片</w:t>
      </w:r>
      <w:r>
        <w:rPr>
          <w:rFonts w:hint="eastAsia" w:ascii="宋体" w:hAnsi="宋体" w:eastAsia="宋体" w:cs="宋体"/>
          <w:spacing w:val="2"/>
          <w:sz w:val="24"/>
          <w:szCs w:val="24"/>
          <w:lang w:bidi="ar"/>
        </w:rPr>
        <w:t>创作中，叙述要沿着主干的生长方向进行，描写要按照枝叶生长的原理进行，如若一味拔高主干，强调叙述，则会形成揠苗助长的态势。相反，如若只注重横向的枝叶，过多描写，则会造成描写太过精巧，缺少主题，与整体叙述不适宜，影响</w:t>
      </w:r>
      <w:r>
        <w:rPr>
          <w:rFonts w:hint="eastAsia" w:ascii="宋体" w:hAnsi="宋体" w:eastAsia="宋体" w:cs="宋体"/>
          <w:spacing w:val="2"/>
          <w:sz w:val="24"/>
          <w:szCs w:val="24"/>
          <w:lang w:val="en-US" w:eastAsia="zh-CN" w:bidi="ar"/>
        </w:rPr>
        <w:t>纪录片</w:t>
      </w:r>
      <w:r>
        <w:rPr>
          <w:rFonts w:hint="eastAsia" w:ascii="宋体" w:hAnsi="宋体" w:eastAsia="宋体" w:cs="宋体"/>
          <w:spacing w:val="2"/>
          <w:sz w:val="24"/>
          <w:szCs w:val="24"/>
          <w:lang w:bidi="ar"/>
        </w:rPr>
        <w:t>整体的把控节奏。以主题为中心，将叙述按照主题的发展顺序进行推进，在必要的时候，加入适当的描写，以对立统一的方式看待二者关系，将叙述与描写看作织布的过程，纵向与横向交叉进行，衔接自然，把握各自发展的使用“度”，将二者巧妙地为</w:t>
      </w:r>
      <w:r>
        <w:rPr>
          <w:rFonts w:hint="eastAsia" w:ascii="宋体" w:hAnsi="宋体" w:eastAsia="宋体" w:cs="宋体"/>
          <w:spacing w:val="2"/>
          <w:sz w:val="24"/>
          <w:szCs w:val="24"/>
          <w:lang w:val="en-US" w:eastAsia="zh-CN" w:bidi="ar"/>
        </w:rPr>
        <w:t>纪录片</w:t>
      </w:r>
      <w:r>
        <w:rPr>
          <w:rFonts w:hint="eastAsia" w:ascii="宋体" w:hAnsi="宋体" w:eastAsia="宋体" w:cs="宋体"/>
          <w:spacing w:val="2"/>
          <w:sz w:val="24"/>
          <w:szCs w:val="24"/>
          <w:lang w:bidi="ar"/>
        </w:rPr>
        <w:t>创作所应用。</w:t>
      </w:r>
    </w:p>
    <w:p>
      <w:pPr>
        <w:spacing w:line="360" w:lineRule="auto"/>
        <w:ind w:firstLine="488" w:firstLineChars="200"/>
        <w:rPr>
          <w:rFonts w:hint="eastAsia" w:ascii="宋体" w:hAnsi="宋体" w:eastAsia="宋体" w:cs="宋体"/>
          <w:sz w:val="24"/>
          <w:szCs w:val="24"/>
          <w:highlight w:val="none"/>
          <w:lang w:val="en-US" w:eastAsia="zh-CN"/>
        </w:rPr>
      </w:pPr>
      <w:r>
        <w:rPr>
          <w:rFonts w:hint="eastAsia" w:ascii="宋体" w:hAnsi="宋体" w:eastAsia="宋体" w:cs="宋体"/>
          <w:spacing w:val="2"/>
          <w:sz w:val="24"/>
          <w:szCs w:val="24"/>
          <w:lang w:val="en-US" w:eastAsia="zh-CN" w:bidi="ar"/>
        </w:rPr>
        <w:t>以</w:t>
      </w:r>
      <w:r>
        <w:rPr>
          <w:rFonts w:hint="eastAsia" w:ascii="宋体" w:hAnsi="宋体" w:eastAsia="宋体" w:cs="宋体"/>
          <w:spacing w:val="2"/>
          <w:sz w:val="24"/>
          <w:szCs w:val="24"/>
          <w:highlight w:val="none"/>
          <w:lang w:val="en-US" w:eastAsia="zh-CN" w:bidi="ar"/>
        </w:rPr>
        <w:t>第五集《先进文化铸同心》中的刘冬梅的故事为例，该故事讲述的是刘冬梅及其同事用七年时间在全国各地收集了五千多件文物的故事。</w:t>
      </w:r>
      <w:r>
        <w:rPr>
          <w:rFonts w:ascii="宋体" w:hAnsi="宋体" w:eastAsia="宋体" w:cs="宋体"/>
          <w:sz w:val="24"/>
          <w:szCs w:val="24"/>
          <w:highlight w:val="none"/>
        </w:rPr>
        <w:t>在该故事整体的描述中，叙述占了大量篇幅</w:t>
      </w:r>
      <w:r>
        <w:rPr>
          <w:rFonts w:hint="eastAsia" w:ascii="宋体" w:hAnsi="宋体" w:eastAsia="宋体" w:cs="宋体"/>
          <w:sz w:val="24"/>
          <w:szCs w:val="24"/>
          <w:highlight w:val="none"/>
          <w:lang w:val="en-US" w:eastAsia="zh-CN"/>
        </w:rPr>
        <w:t>，如</w:t>
      </w:r>
      <w:r>
        <w:rPr>
          <w:rFonts w:hint="eastAsia" w:ascii="楷体" w:hAnsi="楷体" w:eastAsia="楷体" w:cs="楷体"/>
          <w:spacing w:val="2"/>
          <w:sz w:val="24"/>
          <w:szCs w:val="24"/>
          <w:highlight w:val="none"/>
          <w:lang w:val="en-US" w:eastAsia="zh-CN" w:bidi="ar"/>
        </w:rPr>
        <w:t>“从天山南北到黄河上下，从素昧平生到亲如一家，无数次辗转奔波，无数次感动落泪；一座城市，一段历史，一座展馆，一种精神”</w:t>
      </w:r>
      <w:r>
        <w:rPr>
          <w:rFonts w:hint="eastAsia" w:ascii="宋体" w:hAnsi="宋体" w:eastAsia="宋体" w:cs="宋体"/>
          <w:spacing w:val="2"/>
          <w:sz w:val="24"/>
          <w:szCs w:val="24"/>
          <w:highlight w:val="none"/>
          <w:lang w:val="en-US" w:eastAsia="zh-CN" w:bidi="ar"/>
        </w:rPr>
        <w:t>这一类话语，</w:t>
      </w:r>
      <w:r>
        <w:rPr>
          <w:rFonts w:hint="eastAsia" w:ascii="宋体" w:hAnsi="宋体" w:eastAsia="宋体" w:cs="宋体"/>
          <w:sz w:val="24"/>
          <w:szCs w:val="24"/>
          <w:highlight w:val="none"/>
          <w:lang w:val="en-US" w:eastAsia="zh-CN"/>
        </w:rPr>
        <w:t>叙述较多描写过少，</w:t>
      </w:r>
      <w:r>
        <w:rPr>
          <w:rFonts w:ascii="宋体" w:hAnsi="宋体" w:eastAsia="宋体" w:cs="宋体"/>
          <w:sz w:val="24"/>
          <w:szCs w:val="24"/>
          <w:highlight w:val="none"/>
        </w:rPr>
        <w:t>缺少必要的细节描写和人物刻画</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如对文物见证者的外貌描写，在相处过程中的细节描写，找寻文物过程中的环境描写等。</w:t>
      </w:r>
    </w:p>
    <w:p>
      <w:pPr>
        <w:spacing w:line="360" w:lineRule="auto"/>
        <w:ind w:firstLine="480" w:firstLineChars="200"/>
        <w:rPr>
          <w:rFonts w:ascii="宋体" w:hAnsi="宋体" w:eastAsia="宋体" w:cs="宋体"/>
          <w:spacing w:val="2"/>
          <w:sz w:val="24"/>
          <w:szCs w:val="24"/>
          <w:lang w:bidi="ar"/>
        </w:rPr>
      </w:pPr>
      <w:r>
        <w:rPr>
          <w:rFonts w:hint="eastAsia" w:ascii="宋体" w:hAnsi="宋体" w:eastAsia="宋体" w:cs="宋体"/>
          <w:sz w:val="24"/>
          <w:szCs w:val="24"/>
          <w:highlight w:val="none"/>
          <w:lang w:val="en-US" w:eastAsia="zh-CN"/>
        </w:rPr>
        <w:t>第四，整体要融合。</w:t>
      </w:r>
      <w:r>
        <w:rPr>
          <w:rFonts w:hint="eastAsia" w:ascii="宋体" w:hAnsi="宋体" w:eastAsia="宋体" w:cs="宋体"/>
          <w:spacing w:val="2"/>
          <w:sz w:val="24"/>
          <w:szCs w:val="24"/>
          <w:lang w:bidi="ar"/>
        </w:rPr>
        <w:t>叙述、描写、论证三者之间要想发挥其最大作用，不仅仅只依靠单一的力量，更需要三者之间条理清晰、融会贯通。单一叙述，过于单薄，缺少精巧的描写和事实的论证；单一描写，</w:t>
      </w:r>
      <w:r>
        <w:rPr>
          <w:rFonts w:hint="eastAsia" w:ascii="宋体" w:hAnsi="宋体" w:eastAsia="宋体" w:cs="宋体"/>
          <w:spacing w:val="2"/>
          <w:sz w:val="24"/>
          <w:szCs w:val="24"/>
          <w:highlight w:val="none"/>
          <w:lang w:val="en-US" w:eastAsia="zh-CN" w:bidi="ar"/>
        </w:rPr>
        <w:t>一枝独秀</w:t>
      </w:r>
      <w:r>
        <w:rPr>
          <w:rFonts w:hint="eastAsia" w:ascii="宋体" w:hAnsi="宋体" w:eastAsia="宋体" w:cs="宋体"/>
          <w:spacing w:val="2"/>
          <w:sz w:val="24"/>
          <w:szCs w:val="24"/>
          <w:lang w:bidi="ar"/>
        </w:rPr>
        <w:t>，与整体不符合；单一论证，过于沉闷且没有叙述所支撑；三者巧妙融合却又不失条理，方可最大程度发挥作用。</w:t>
      </w:r>
    </w:p>
    <w:p>
      <w:pPr>
        <w:spacing w:line="360" w:lineRule="auto"/>
        <w:ind w:firstLine="488" w:firstLineChars="200"/>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以</w:t>
      </w:r>
      <w:r>
        <w:rPr>
          <w:rFonts w:hint="eastAsia" w:ascii="宋体" w:hAnsi="宋体" w:eastAsia="宋体" w:cs="宋体"/>
          <w:spacing w:val="2"/>
          <w:sz w:val="24"/>
          <w:szCs w:val="24"/>
        </w:rPr>
        <w:t>《创新引领促发展》</w:t>
      </w:r>
      <w:r>
        <w:rPr>
          <w:rFonts w:hint="eastAsia" w:ascii="宋体" w:hAnsi="宋体" w:eastAsia="宋体" w:cs="宋体"/>
          <w:spacing w:val="2"/>
          <w:sz w:val="24"/>
          <w:szCs w:val="24"/>
          <w:lang w:val="en-US" w:eastAsia="zh-CN"/>
        </w:rPr>
        <w:t>中</w:t>
      </w:r>
      <w:r>
        <w:rPr>
          <w:rFonts w:hint="eastAsia" w:ascii="宋体" w:hAnsi="宋体" w:eastAsia="宋体" w:cs="宋体"/>
          <w:spacing w:val="2"/>
          <w:sz w:val="24"/>
          <w:szCs w:val="24"/>
        </w:rPr>
        <w:t>“康布净”疫苗研发故事</w:t>
      </w:r>
      <w:r>
        <w:rPr>
          <w:rFonts w:hint="eastAsia" w:ascii="宋体" w:hAnsi="宋体" w:eastAsia="宋体" w:cs="宋体"/>
          <w:spacing w:val="2"/>
          <w:sz w:val="24"/>
          <w:szCs w:val="24"/>
          <w:lang w:val="en-US" w:eastAsia="zh-CN"/>
        </w:rPr>
        <w:t>为例</w:t>
      </w:r>
      <w:r>
        <w:rPr>
          <w:rFonts w:hint="eastAsia" w:ascii="宋体" w:hAnsi="宋体" w:eastAsia="宋体" w:cs="宋体"/>
          <w:spacing w:val="2"/>
          <w:sz w:val="24"/>
          <w:szCs w:val="24"/>
        </w:rPr>
        <w:t>，该故事按照事件发生的顺序进行叙述，将“康布净”疫苗研发的过程进行了全面叙述，其中穿插细节描写，如</w:t>
      </w:r>
      <w:r>
        <w:rPr>
          <w:rFonts w:hint="eastAsia" w:ascii="宋体" w:hAnsi="宋体" w:eastAsia="宋体" w:cs="宋体"/>
          <w:spacing w:val="2"/>
          <w:sz w:val="24"/>
          <w:szCs w:val="24"/>
          <w:lang w:eastAsia="zh-CN"/>
        </w:rPr>
        <w:t>：</w:t>
      </w:r>
      <w:r>
        <w:rPr>
          <w:rFonts w:hint="eastAsia" w:ascii="楷体" w:hAnsi="楷体" w:eastAsia="楷体" w:cs="楷体"/>
          <w:spacing w:val="2"/>
          <w:sz w:val="24"/>
          <w:szCs w:val="24"/>
        </w:rPr>
        <w:t>“敲掉细菌上的基因不是砸榔头，他们整整用了四年时间。紧接着，团队又向新兽药临床试验发起新的挑战。要对全国范围5000头牛进行二十多个实验项目，做实验的时候，防护服必不可少。冬天的寒冷，夏天的闷热，都加倍的将困难放大在他们身上</w:t>
      </w:r>
      <w:r>
        <w:rPr>
          <w:rFonts w:hint="eastAsia" w:ascii="楷体" w:hAnsi="楷体" w:eastAsia="楷体" w:cs="楷体"/>
          <w:spacing w:val="2"/>
          <w:sz w:val="24"/>
          <w:szCs w:val="24"/>
          <w:lang w:val="en-US" w:eastAsia="zh-CN"/>
        </w:rPr>
        <w:t>。</w:t>
      </w:r>
      <w:r>
        <w:rPr>
          <w:rFonts w:hint="eastAsia" w:ascii="楷体" w:hAnsi="楷体" w:eastAsia="楷体" w:cs="楷体"/>
          <w:spacing w:val="2"/>
          <w:sz w:val="24"/>
          <w:szCs w:val="24"/>
        </w:rPr>
        <w:t>”</w:t>
      </w:r>
      <w:r>
        <w:rPr>
          <w:rFonts w:hint="eastAsia" w:ascii="宋体" w:hAnsi="宋体" w:eastAsia="宋体" w:cs="宋体"/>
          <w:spacing w:val="2"/>
          <w:sz w:val="24"/>
          <w:szCs w:val="24"/>
          <w:lang w:val="en-US" w:eastAsia="zh-CN"/>
        </w:rPr>
        <w:t>这些</w:t>
      </w:r>
      <w:r>
        <w:rPr>
          <w:rFonts w:hint="eastAsia" w:ascii="宋体" w:hAnsi="宋体" w:eastAsia="宋体" w:cs="宋体"/>
          <w:spacing w:val="2"/>
          <w:sz w:val="24"/>
          <w:szCs w:val="24"/>
        </w:rPr>
        <w:t>细节描写</w:t>
      </w:r>
      <w:r>
        <w:rPr>
          <w:rFonts w:hint="eastAsia" w:ascii="宋体" w:hAnsi="宋体" w:eastAsia="宋体" w:cs="宋体"/>
          <w:spacing w:val="2"/>
          <w:sz w:val="24"/>
          <w:szCs w:val="24"/>
          <w:lang w:eastAsia="zh-CN"/>
        </w:rPr>
        <w:t>形象地表现</w:t>
      </w:r>
      <w:r>
        <w:rPr>
          <w:rFonts w:hint="eastAsia" w:ascii="宋体" w:hAnsi="宋体" w:eastAsia="宋体" w:cs="宋体"/>
          <w:spacing w:val="2"/>
          <w:sz w:val="24"/>
          <w:szCs w:val="24"/>
        </w:rPr>
        <w:t>出何传雨等科研人员在“康布净”疫苗研发过程中的艰难与坚持。在整体的过程叙述中，一开始对“布病”进行了介绍，运用</w:t>
      </w:r>
      <w:r>
        <w:rPr>
          <w:rFonts w:hint="eastAsia" w:ascii="宋体" w:hAnsi="宋体" w:eastAsia="宋体" w:cs="宋体"/>
          <w:spacing w:val="2"/>
          <w:sz w:val="24"/>
          <w:szCs w:val="24"/>
          <w:lang w:val="en-US" w:eastAsia="zh-CN"/>
        </w:rPr>
        <w:t>史实</w:t>
      </w:r>
      <w:r>
        <w:rPr>
          <w:rFonts w:hint="eastAsia" w:ascii="宋体" w:hAnsi="宋体" w:eastAsia="宋体" w:cs="宋体"/>
          <w:spacing w:val="2"/>
          <w:sz w:val="24"/>
          <w:szCs w:val="24"/>
        </w:rPr>
        <w:t>论证</w:t>
      </w:r>
      <w:r>
        <w:rPr>
          <w:rFonts w:hint="eastAsia" w:ascii="宋体" w:hAnsi="宋体" w:eastAsia="宋体" w:cs="宋体"/>
          <w:spacing w:val="2"/>
          <w:sz w:val="24"/>
          <w:szCs w:val="24"/>
          <w:lang w:eastAsia="zh-CN"/>
        </w:rPr>
        <w:t>：</w:t>
      </w:r>
      <w:r>
        <w:rPr>
          <w:rFonts w:hint="eastAsia" w:ascii="楷体" w:hAnsi="楷体" w:eastAsia="楷体" w:cs="楷体"/>
          <w:spacing w:val="2"/>
          <w:sz w:val="24"/>
          <w:szCs w:val="24"/>
        </w:rPr>
        <w:t>“‘布病’是由布鲁氏菌引起的人畜共患传染病，被世界卫生组织确定为致残率最高的动物源性人畜共患病。早在1923年，人类已经研制出‘布病’疫苗，但近百年来始终没有大的突破</w:t>
      </w:r>
      <w:r>
        <w:rPr>
          <w:rFonts w:hint="eastAsia" w:ascii="楷体" w:hAnsi="楷体" w:eastAsia="楷体" w:cs="楷体"/>
          <w:spacing w:val="2"/>
          <w:sz w:val="24"/>
          <w:szCs w:val="24"/>
          <w:lang w:eastAsia="zh-CN"/>
        </w:rPr>
        <w:t>。</w:t>
      </w:r>
      <w:r>
        <w:rPr>
          <w:rFonts w:hint="eastAsia" w:ascii="楷体" w:hAnsi="楷体" w:eastAsia="楷体" w:cs="楷体"/>
          <w:spacing w:val="2"/>
          <w:sz w:val="24"/>
          <w:szCs w:val="24"/>
        </w:rPr>
        <w:t>”</w:t>
      </w:r>
      <w:r>
        <w:rPr>
          <w:rFonts w:hint="eastAsia" w:ascii="宋体" w:hAnsi="宋体" w:eastAsia="宋体" w:cs="宋体"/>
          <w:spacing w:val="2"/>
          <w:sz w:val="24"/>
          <w:szCs w:val="24"/>
          <w:lang w:val="en-US" w:eastAsia="zh-CN"/>
        </w:rPr>
        <w:t>这</w:t>
      </w:r>
      <w:r>
        <w:rPr>
          <w:rFonts w:hint="eastAsia" w:ascii="宋体" w:hAnsi="宋体" w:eastAsia="宋体" w:cs="宋体"/>
          <w:spacing w:val="2"/>
          <w:sz w:val="24"/>
          <w:szCs w:val="24"/>
        </w:rPr>
        <w:t>为故事发展</w:t>
      </w:r>
      <w:r>
        <w:rPr>
          <w:rFonts w:hint="eastAsia" w:ascii="宋体" w:hAnsi="宋体" w:eastAsia="宋体" w:cs="宋体"/>
          <w:spacing w:val="2"/>
          <w:sz w:val="24"/>
          <w:szCs w:val="24"/>
          <w:lang w:val="en-US" w:eastAsia="zh-CN"/>
        </w:rPr>
        <w:t>起到</w:t>
      </w:r>
      <w:r>
        <w:rPr>
          <w:rFonts w:hint="eastAsia" w:ascii="宋体" w:hAnsi="宋体" w:eastAsia="宋体" w:cs="宋体"/>
          <w:spacing w:val="2"/>
          <w:sz w:val="24"/>
          <w:szCs w:val="24"/>
        </w:rPr>
        <w:t>铺垫和推动作用，侧面论证了疫苗研发的必要性。</w:t>
      </w:r>
    </w:p>
    <w:p>
      <w:pPr>
        <w:pStyle w:val="14"/>
        <w:ind w:firstLine="480" w:firstLineChars="200"/>
        <w:rPr>
          <w:rFonts w:hint="eastAsia" w:ascii="宋体" w:hAnsi="宋体" w:eastAsia="宋体" w:cs="宋体"/>
          <w:b w:val="0"/>
          <w:bCs w:val="0"/>
          <w:snapToGrid w:val="0"/>
          <w:color w:val="000000"/>
          <w:sz w:val="24"/>
          <w:szCs w:val="24"/>
          <w:highlight w:val="none"/>
          <w:lang w:val="en-US" w:eastAsia="zh-CN" w:bidi="ar-SA"/>
        </w:rPr>
      </w:pPr>
      <w:r>
        <w:rPr>
          <w:rFonts w:hint="eastAsia" w:ascii="宋体" w:hAnsi="宋体" w:eastAsia="宋体" w:cs="宋体"/>
          <w:b w:val="0"/>
          <w:bCs w:val="0"/>
          <w:snapToGrid w:val="0"/>
          <w:color w:val="000000"/>
          <w:sz w:val="24"/>
          <w:szCs w:val="24"/>
          <w:highlight w:val="none"/>
          <w:lang w:val="en-US" w:eastAsia="zh-CN" w:bidi="ar-SA"/>
        </w:rPr>
        <w:t>叙述、描写、论证交叉融合使用，使得故事表述条理清晰，细节处理完善，尽可能减少了叙归叙，议归议即议论没能紧扣叙述的内容而展开，叙议完全脱节的情况，将话语融合层层嵌入，最大程度地发挥出叙述、论证、描写的整体作用，使故事情节全面而清晰。</w:t>
      </w:r>
    </w:p>
    <w:p>
      <w:pPr>
        <w:spacing w:line="360" w:lineRule="auto"/>
        <w:ind w:firstLine="428" w:firstLineChars="200"/>
        <w:rPr>
          <w:rFonts w:hint="eastAsia" w:ascii="宋体" w:hAnsi="宋体" w:eastAsia="宋体" w:cs="宋体"/>
          <w:spacing w:val="2"/>
          <w:sz w:val="21"/>
          <w:szCs w:val="21"/>
        </w:rPr>
      </w:pPr>
    </w:p>
    <w:p>
      <w:pPr>
        <w:pStyle w:val="2"/>
        <w:rPr>
          <w:rFonts w:hint="eastAsia" w:ascii="宋体" w:hAnsi="宋体" w:eastAsia="宋体" w:cs="宋体"/>
          <w:spacing w:val="2"/>
          <w:sz w:val="21"/>
          <w:szCs w:val="21"/>
        </w:rPr>
      </w:pPr>
    </w:p>
    <w:p>
      <w:pPr>
        <w:pStyle w:val="2"/>
        <w:rPr>
          <w:rFonts w:hint="eastAsia" w:ascii="宋体" w:hAnsi="宋体" w:eastAsia="宋体" w:cs="宋体"/>
          <w:spacing w:val="2"/>
          <w:sz w:val="21"/>
          <w:szCs w:val="21"/>
        </w:rPr>
      </w:pPr>
    </w:p>
    <w:p>
      <w:pPr>
        <w:spacing w:line="360" w:lineRule="auto"/>
        <w:rPr>
          <w:rFonts w:hint="default" w:ascii="宋体" w:hAnsi="宋体" w:eastAsia="宋体" w:cs="宋体"/>
          <w:b/>
          <w:bCs/>
          <w:spacing w:val="2"/>
          <w:sz w:val="21"/>
          <w:szCs w:val="21"/>
          <w:lang w:val="en-US" w:eastAsia="zh-CN"/>
        </w:rPr>
      </w:pPr>
      <w:r>
        <w:rPr>
          <w:rFonts w:hint="eastAsia" w:ascii="宋体" w:hAnsi="宋体" w:eastAsia="宋体" w:cs="宋体"/>
          <w:b/>
          <w:bCs/>
          <w:spacing w:val="2"/>
          <w:sz w:val="21"/>
          <w:szCs w:val="21"/>
          <w:lang w:val="en-US" w:eastAsia="zh-CN"/>
        </w:rPr>
        <w:t>参考文献：</w:t>
      </w:r>
    </w:p>
    <w:sectPr>
      <w:footerReference r:id="rId4" w:type="default"/>
      <w:footnotePr>
        <w:numFmt w:val="decimalEnclosedCircleChinese"/>
        <w:numRestart w:val="eachPage"/>
      </w:footnotePr>
      <w:endnotePr>
        <w:numFmt w:val="decimal"/>
      </w:endnote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16">
    <w:p>
      <w:r>
        <w:separator/>
      </w:r>
    </w:p>
  </w:endnote>
  <w:endnote w:type="continuationSeparator" w:id="17">
    <w:p>
      <w:r>
        <w:continuationSeparator/>
      </w:r>
    </w:p>
  </w:endnote>
  <w:endnote w:id="0">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jc w:val="both"/>
        <w:textAlignment w:val="baseline"/>
        <w:rPr>
          <w:rStyle w:val="11"/>
          <w:rFonts w:hint="eastAsia" w:ascii="宋体" w:hAnsi="宋体" w:eastAsia="宋体" w:cs="宋体"/>
          <w:sz w:val="21"/>
          <w:szCs w:val="21"/>
          <w:vertAlign w:val="baseline"/>
          <w:lang w:val="en-US" w:eastAsia="zh-CN"/>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]陈一.纪录片与国家形象传播[M].中国人民大学出版社,2019:151.</w:t>
      </w:r>
    </w:p>
  </w:endnote>
  <w:endnote w:id="1">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jc w:val="both"/>
        <w:textAlignment w:val="baseline"/>
        <w:rPr>
          <w:rStyle w:val="11"/>
          <w:rFonts w:hint="eastAsia" w:ascii="宋体" w:hAnsi="宋体" w:eastAsia="宋体" w:cs="宋体"/>
          <w:sz w:val="21"/>
          <w:szCs w:val="21"/>
          <w:vertAlign w:val="baseline"/>
          <w:lang w:val="en-US" w:eastAsia="zh-CN"/>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]和磊,路宏.从叙述到描写[J].泰安师专学报,2000(05):43-45.</w:t>
      </w:r>
    </w:p>
  </w:endnote>
  <w:endnote w:id="2">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jc w:val="both"/>
        <w:textAlignment w:val="baseline"/>
        <w:rPr>
          <w:rStyle w:val="11"/>
          <w:rFonts w:hint="eastAsia" w:ascii="宋体" w:hAnsi="宋体" w:eastAsia="宋体" w:cs="宋体"/>
          <w:sz w:val="21"/>
          <w:szCs w:val="21"/>
          <w:vertAlign w:val="baseline"/>
          <w:lang w:val="en-US" w:eastAsia="zh-CN"/>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]乔凤瑾,王中伟.兵团政论片的记忆建构与展演——基于媒介记忆的视角[J].传媒论坛,2022(20):56-59+76.</w:t>
      </w:r>
    </w:p>
  </w:endnote>
  <w:endnote w:id="3">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jc w:val="both"/>
        <w:textAlignment w:val="baseline"/>
        <w:rPr>
          <w:rStyle w:val="11"/>
          <w:rFonts w:hint="eastAsia" w:ascii="宋体" w:hAnsi="宋体" w:eastAsia="宋体" w:cs="宋体"/>
          <w:sz w:val="21"/>
          <w:szCs w:val="21"/>
          <w:vertAlign w:val="baseline"/>
          <w:lang w:val="en-US" w:eastAsia="zh-CN"/>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]李淑敏.系统论视域下兵团精神认同的路径建构[J].兵团党校学报,2020(05):31-35.</w:t>
      </w:r>
    </w:p>
  </w:endnote>
  <w:endnote w:id="4">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jc w:val="both"/>
        <w:textAlignment w:val="baseline"/>
        <w:rPr>
          <w:rStyle w:val="11"/>
          <w:rFonts w:hint="eastAsia" w:ascii="宋体" w:hAnsi="宋体" w:eastAsia="宋体" w:cs="宋体"/>
          <w:sz w:val="21"/>
          <w:szCs w:val="21"/>
          <w:vertAlign w:val="baseline"/>
          <w:lang w:val="en-US" w:eastAsia="zh-CN"/>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]刘恪.现代语言的叙述与描写[J].中州大学学报,2014,31(05)</w:t>
      </w:r>
      <w:r>
        <w:rPr>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t>1-13.</w:t>
      </w:r>
    </w:p>
  </w:endnote>
  <w:endnote w:id="5">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jc w:val="both"/>
        <w:textAlignment w:val="baseline"/>
        <w:rPr>
          <w:sz w:val="21"/>
          <w:szCs w:val="21"/>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]王天保.从《叙述与描写》看卢卡奇对</w:t>
      </w:r>
      <w:r>
        <w:rPr>
          <w:rStyle w:val="11"/>
          <w:rFonts w:hint="eastAsia" w:ascii="宋体" w:hAnsi="宋体" w:eastAsia="宋体" w:cs="宋体"/>
          <w:sz w:val="21"/>
          <w:szCs w:val="21"/>
          <w:vertAlign w:val="baseline"/>
        </w:rPr>
        <w:t>自然主义的批判[J].郑州大学学报(哲学社会科学</w:t>
      </w:r>
      <w:r>
        <w:rPr>
          <w:rFonts w:hint="eastAsia" w:ascii="宋体" w:hAnsi="宋体" w:eastAsia="宋体" w:cs="宋体"/>
          <w:sz w:val="21"/>
          <w:szCs w:val="21"/>
          <w:vertAlign w:val="baseline"/>
          <w:lang w:val="en-US" w:eastAsia="zh-CN"/>
        </w:rPr>
        <w:t>版</w:t>
      </w:r>
      <w:r>
        <w:rPr>
          <w:rStyle w:val="11"/>
          <w:rFonts w:hint="eastAsia" w:ascii="宋体" w:hAnsi="宋体" w:eastAsia="宋体" w:cs="宋体"/>
          <w:sz w:val="21"/>
          <w:szCs w:val="21"/>
          <w:vertAlign w:val="baseline"/>
        </w:rPr>
        <w:t>),2011(05):84-87.</w:t>
      </w:r>
    </w:p>
  </w:endnote>
  <w:endnote w:id="6">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textAlignment w:val="baseline"/>
        <w:rPr>
          <w:rFonts w:hint="default"/>
          <w:sz w:val="21"/>
          <w:szCs w:val="21"/>
          <w:lang w:val="en-US"/>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w:t>
      </w:r>
      <w:r>
        <w:rPr>
          <w:rFonts w:hint="eastAsia" w:ascii="宋体" w:hAnsi="宋体" w:eastAsia="宋体" w:cs="宋体"/>
          <w:sz w:val="21"/>
          <w:szCs w:val="21"/>
          <w:vertAlign w:val="baseline"/>
          <w:lang w:val="en-US" w:eastAsia="zh-CN"/>
        </w:rPr>
        <w:t>美</w:t>
      </w:r>
      <w:r>
        <w:rPr>
          <w:rStyle w:val="11"/>
          <w:rFonts w:hint="eastAsia" w:ascii="宋体" w:hAnsi="宋体" w:eastAsia="宋体" w:cs="宋体"/>
          <w:sz w:val="21"/>
          <w:szCs w:val="21"/>
          <w:vertAlign w:val="baseline"/>
          <w:lang w:val="en-US" w:eastAsia="zh-CN"/>
        </w:rPr>
        <w:t>]西摩·查特曼.术语评论：小说与电影的叙事修辞学[</w:t>
      </w:r>
      <w:r>
        <w:rPr>
          <w:rFonts w:hint="eastAsia" w:ascii="宋体" w:hAnsi="宋体" w:eastAsia="宋体" w:cs="宋体"/>
          <w:sz w:val="21"/>
          <w:szCs w:val="21"/>
          <w:vertAlign w:val="baseline"/>
          <w:lang w:val="en-US" w:eastAsia="zh-CN"/>
        </w:rPr>
        <w:t>M</w:t>
      </w:r>
      <w:r>
        <w:rPr>
          <w:rStyle w:val="11"/>
          <w:rFonts w:hint="eastAsia" w:ascii="宋体" w:hAnsi="宋体" w:eastAsia="宋体" w:cs="宋体"/>
          <w:sz w:val="21"/>
          <w:szCs w:val="21"/>
          <w:vertAlign w:val="baseline"/>
          <w:lang w:val="en-US" w:eastAsia="zh-CN"/>
        </w:rPr>
        <w:t>]</w:t>
      </w:r>
      <w:r>
        <w:rPr>
          <w:rFonts w:hint="eastAsia" w:ascii="宋体" w:hAnsi="宋体" w:eastAsia="宋体" w:cs="宋体"/>
          <w:sz w:val="21"/>
          <w:szCs w:val="21"/>
          <w:vertAlign w:val="baseline"/>
          <w:lang w:val="en-US" w:eastAsia="zh-CN"/>
        </w:rPr>
        <w:t>.北京:</w:t>
      </w:r>
      <w:r>
        <w:rPr>
          <w:rStyle w:val="11"/>
          <w:rFonts w:hint="eastAsia" w:ascii="宋体" w:hAnsi="宋体" w:eastAsia="宋体" w:cs="宋体"/>
          <w:sz w:val="21"/>
          <w:szCs w:val="21"/>
          <w:vertAlign w:val="baseline"/>
          <w:lang w:val="en-US" w:eastAsia="zh-CN"/>
        </w:rPr>
        <w:t>中国人民大学出版社</w:t>
      </w:r>
      <w:r>
        <w:rPr>
          <w:rFonts w:hint="eastAsia" w:ascii="宋体" w:hAnsi="宋体" w:eastAsia="宋体" w:cs="宋体"/>
          <w:sz w:val="21"/>
          <w:szCs w:val="21"/>
          <w:vertAlign w:val="baseline"/>
          <w:lang w:val="en-US" w:eastAsia="zh-CN"/>
        </w:rPr>
        <w:t>,2016:2.</w:t>
      </w:r>
    </w:p>
  </w:endnote>
  <w:endnote w:id="7">
    <w:p>
      <w:pPr>
        <w:pStyle w:val="4"/>
        <w:keepNext w:val="0"/>
        <w:keepLines/>
        <w:pageBreakBefore w:val="0"/>
        <w:widowControl/>
        <w:kinsoku w:val="0"/>
        <w:wordWrap w:val="0"/>
        <w:overflowPunct/>
        <w:topLinePunct w:val="0"/>
        <w:autoSpaceDE w:val="0"/>
        <w:autoSpaceDN w:val="0"/>
        <w:bidi w:val="0"/>
        <w:adjustRightInd w:val="0"/>
        <w:snapToGrid w:val="0"/>
        <w:spacing w:line="240" w:lineRule="auto"/>
        <w:ind w:left="0"/>
        <w:textAlignment w:val="baseline"/>
        <w:rPr>
          <w:sz w:val="21"/>
          <w:szCs w:val="21"/>
        </w:rPr>
      </w:pPr>
      <w:r>
        <w:rPr>
          <w:rStyle w:val="11"/>
          <w:rFonts w:hint="eastAsia" w:ascii="宋体" w:hAnsi="宋体" w:eastAsia="宋体" w:cs="宋体"/>
          <w:sz w:val="21"/>
          <w:szCs w:val="21"/>
          <w:vertAlign w:val="baseline"/>
          <w:lang w:val="en-US" w:eastAsia="zh-CN"/>
        </w:rPr>
        <w:t>[</w:t>
      </w:r>
      <w:r>
        <w:rPr>
          <w:rStyle w:val="11"/>
          <w:rFonts w:hint="eastAsia" w:ascii="宋体" w:hAnsi="宋体" w:eastAsia="宋体" w:cs="宋体"/>
          <w:sz w:val="21"/>
          <w:szCs w:val="21"/>
          <w:vertAlign w:val="baseline"/>
          <w:lang w:val="en-US" w:eastAsia="zh-CN"/>
        </w:rPr>
        <w:endnoteRef/>
      </w:r>
      <w:r>
        <w:rPr>
          <w:rStyle w:val="11"/>
          <w:rFonts w:hint="eastAsia" w:ascii="宋体" w:hAnsi="宋体" w:eastAsia="宋体" w:cs="宋体"/>
          <w:sz w:val="21"/>
          <w:szCs w:val="21"/>
          <w:vertAlign w:val="baseline"/>
          <w:lang w:val="en-US" w:eastAsia="zh-CN"/>
        </w:rPr>
        <w:t>]杨谦.区分“叙述”与“描写”[J].小学生导读,2002(04):28-29.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33D143-B426-472B-BE49-F7A627CEDAD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embedRegular r:id="rId2" w:fontKey="{C1E200C7-1D66-4C55-9D4D-BE0FC1C7011A}"/>
  </w:font>
  <w:font w:name="仿宋">
    <w:panose1 w:val="02010609060101010101"/>
    <w:charset w:val="86"/>
    <w:family w:val="auto"/>
    <w:pitch w:val="default"/>
    <w:sig w:usb0="800002BF" w:usb1="38CF7CFA" w:usb2="00000016" w:usb3="00000000" w:csb0="00040001" w:csb1="00000000"/>
  </w:font>
  <w:font w:name="方正公文小标宋">
    <w:panose1 w:val="02000500000000000000"/>
    <w:charset w:val="86"/>
    <w:family w:val="auto"/>
    <w:pitch w:val="default"/>
    <w:sig w:usb0="A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3" w:fontKey="{1DA7C776-F5E7-47F8-82F6-702AC0D3DAAB}"/>
  </w:font>
  <w:font w:name="仿宋国标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numRestart w:val="eachPage"/>
  </w:footnotePr>
  <w:endnotePr>
    <w:numFmt w:val="decimal"/>
    <w:endnote w:id="16"/>
    <w:endnote w:id="17"/>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ZjIyM2YxODJjMTI2MWFkOWRhYjQ4YjAwZDQ2YTkifQ=="/>
  </w:docVars>
  <w:rsids>
    <w:rsidRoot w:val="058E3A05"/>
    <w:rsid w:val="003416F3"/>
    <w:rsid w:val="003D4068"/>
    <w:rsid w:val="0097537F"/>
    <w:rsid w:val="009F127D"/>
    <w:rsid w:val="00B06E28"/>
    <w:rsid w:val="00D7356E"/>
    <w:rsid w:val="019978BC"/>
    <w:rsid w:val="019B3BC0"/>
    <w:rsid w:val="01BB3CD7"/>
    <w:rsid w:val="0200793B"/>
    <w:rsid w:val="027C3466"/>
    <w:rsid w:val="02A1111E"/>
    <w:rsid w:val="035A7467"/>
    <w:rsid w:val="036146CE"/>
    <w:rsid w:val="039447DF"/>
    <w:rsid w:val="03C3385C"/>
    <w:rsid w:val="044A7317"/>
    <w:rsid w:val="04964AA3"/>
    <w:rsid w:val="04C60B83"/>
    <w:rsid w:val="052D0A47"/>
    <w:rsid w:val="0564052F"/>
    <w:rsid w:val="058E3A05"/>
    <w:rsid w:val="05CD1AD2"/>
    <w:rsid w:val="05DB66F5"/>
    <w:rsid w:val="0600615C"/>
    <w:rsid w:val="07184213"/>
    <w:rsid w:val="072E6CF9"/>
    <w:rsid w:val="0768220B"/>
    <w:rsid w:val="07C05BA3"/>
    <w:rsid w:val="08362309"/>
    <w:rsid w:val="08890C50"/>
    <w:rsid w:val="09016473"/>
    <w:rsid w:val="0946032A"/>
    <w:rsid w:val="09C35E1E"/>
    <w:rsid w:val="09F63AFE"/>
    <w:rsid w:val="0A122902"/>
    <w:rsid w:val="0A1A0A81"/>
    <w:rsid w:val="0A31064A"/>
    <w:rsid w:val="0AFC15E8"/>
    <w:rsid w:val="0B903ADE"/>
    <w:rsid w:val="0BE8391A"/>
    <w:rsid w:val="0C030754"/>
    <w:rsid w:val="0C533D3D"/>
    <w:rsid w:val="0C953E58"/>
    <w:rsid w:val="0CA737D5"/>
    <w:rsid w:val="0CFA3BA0"/>
    <w:rsid w:val="0D8E6743"/>
    <w:rsid w:val="0DC9777B"/>
    <w:rsid w:val="0DE16873"/>
    <w:rsid w:val="0DE46363"/>
    <w:rsid w:val="0DF742E8"/>
    <w:rsid w:val="0E0D58BA"/>
    <w:rsid w:val="0E232C6F"/>
    <w:rsid w:val="0E7D1D19"/>
    <w:rsid w:val="0EBB70C4"/>
    <w:rsid w:val="0F20786F"/>
    <w:rsid w:val="0F21132C"/>
    <w:rsid w:val="0F29227F"/>
    <w:rsid w:val="0F6C03BE"/>
    <w:rsid w:val="10B93AD7"/>
    <w:rsid w:val="112278CE"/>
    <w:rsid w:val="113B273E"/>
    <w:rsid w:val="123A29F6"/>
    <w:rsid w:val="12B47E4D"/>
    <w:rsid w:val="134578A4"/>
    <w:rsid w:val="141D437D"/>
    <w:rsid w:val="144B2C98"/>
    <w:rsid w:val="14BF71E2"/>
    <w:rsid w:val="14E07884"/>
    <w:rsid w:val="1534197E"/>
    <w:rsid w:val="159C3497"/>
    <w:rsid w:val="159D39C7"/>
    <w:rsid w:val="15F5735F"/>
    <w:rsid w:val="169721C5"/>
    <w:rsid w:val="16DE1BA1"/>
    <w:rsid w:val="17214321"/>
    <w:rsid w:val="17887D5F"/>
    <w:rsid w:val="178A4032"/>
    <w:rsid w:val="18420856"/>
    <w:rsid w:val="185164E1"/>
    <w:rsid w:val="19404D95"/>
    <w:rsid w:val="194303E2"/>
    <w:rsid w:val="1A070E2D"/>
    <w:rsid w:val="1A475CB0"/>
    <w:rsid w:val="1A6B57AD"/>
    <w:rsid w:val="1B122762"/>
    <w:rsid w:val="1B1A1616"/>
    <w:rsid w:val="1B8D003A"/>
    <w:rsid w:val="1BD9327F"/>
    <w:rsid w:val="1BDD5604"/>
    <w:rsid w:val="1BF34341"/>
    <w:rsid w:val="1BF424AF"/>
    <w:rsid w:val="1C937FF1"/>
    <w:rsid w:val="1CAC2742"/>
    <w:rsid w:val="1D4626D8"/>
    <w:rsid w:val="1D4D7A81"/>
    <w:rsid w:val="1DFA3BB2"/>
    <w:rsid w:val="1E004AF3"/>
    <w:rsid w:val="1E206809"/>
    <w:rsid w:val="1E601A36"/>
    <w:rsid w:val="1E8C45D9"/>
    <w:rsid w:val="1EB42CE3"/>
    <w:rsid w:val="1F3027C1"/>
    <w:rsid w:val="1F325180"/>
    <w:rsid w:val="1F6B68E4"/>
    <w:rsid w:val="1F6E2F65"/>
    <w:rsid w:val="203E66A2"/>
    <w:rsid w:val="20887022"/>
    <w:rsid w:val="217F6677"/>
    <w:rsid w:val="21C4408A"/>
    <w:rsid w:val="21F506E7"/>
    <w:rsid w:val="227B5090"/>
    <w:rsid w:val="229B303C"/>
    <w:rsid w:val="22B61C24"/>
    <w:rsid w:val="23270D74"/>
    <w:rsid w:val="235C6C70"/>
    <w:rsid w:val="23E86927"/>
    <w:rsid w:val="247E5DE0"/>
    <w:rsid w:val="250F7D12"/>
    <w:rsid w:val="251439D3"/>
    <w:rsid w:val="25513E86"/>
    <w:rsid w:val="255D2E2B"/>
    <w:rsid w:val="257D7C15"/>
    <w:rsid w:val="25D725DE"/>
    <w:rsid w:val="26355028"/>
    <w:rsid w:val="265E2CFF"/>
    <w:rsid w:val="268737DD"/>
    <w:rsid w:val="269107B2"/>
    <w:rsid w:val="26964247"/>
    <w:rsid w:val="26AC6288"/>
    <w:rsid w:val="26EE12E6"/>
    <w:rsid w:val="26F62F37"/>
    <w:rsid w:val="271B1E12"/>
    <w:rsid w:val="27313F6F"/>
    <w:rsid w:val="2790513A"/>
    <w:rsid w:val="28207393"/>
    <w:rsid w:val="28237D5C"/>
    <w:rsid w:val="291E49C7"/>
    <w:rsid w:val="294A68B7"/>
    <w:rsid w:val="296C128F"/>
    <w:rsid w:val="2A3F0993"/>
    <w:rsid w:val="2B2F4C6A"/>
    <w:rsid w:val="2BA864F7"/>
    <w:rsid w:val="2BB533C1"/>
    <w:rsid w:val="2BD17ACF"/>
    <w:rsid w:val="2C8E3C12"/>
    <w:rsid w:val="2C9034E6"/>
    <w:rsid w:val="2CA46042"/>
    <w:rsid w:val="2D0D5B52"/>
    <w:rsid w:val="2D46629B"/>
    <w:rsid w:val="2D546C0A"/>
    <w:rsid w:val="2D8F0EEC"/>
    <w:rsid w:val="2D9437E1"/>
    <w:rsid w:val="2DB43977"/>
    <w:rsid w:val="2E057F04"/>
    <w:rsid w:val="2E8E7EF9"/>
    <w:rsid w:val="2EB448DB"/>
    <w:rsid w:val="2EDC4699"/>
    <w:rsid w:val="2EF81C21"/>
    <w:rsid w:val="2FDB53C0"/>
    <w:rsid w:val="30066A50"/>
    <w:rsid w:val="301601A6"/>
    <w:rsid w:val="3050190A"/>
    <w:rsid w:val="30AA3A2A"/>
    <w:rsid w:val="30C66070"/>
    <w:rsid w:val="30E17056"/>
    <w:rsid w:val="31532D34"/>
    <w:rsid w:val="315947EF"/>
    <w:rsid w:val="31717D8A"/>
    <w:rsid w:val="31E64538"/>
    <w:rsid w:val="3244724D"/>
    <w:rsid w:val="32CE2FBA"/>
    <w:rsid w:val="33370B5F"/>
    <w:rsid w:val="3337290D"/>
    <w:rsid w:val="33D75E9F"/>
    <w:rsid w:val="34A35050"/>
    <w:rsid w:val="34E97C37"/>
    <w:rsid w:val="354237EC"/>
    <w:rsid w:val="35586B6B"/>
    <w:rsid w:val="358B0CEF"/>
    <w:rsid w:val="366B727E"/>
    <w:rsid w:val="367762A4"/>
    <w:rsid w:val="368D0A96"/>
    <w:rsid w:val="36E56B24"/>
    <w:rsid w:val="36F97E31"/>
    <w:rsid w:val="37033750"/>
    <w:rsid w:val="371B2546"/>
    <w:rsid w:val="37C36E66"/>
    <w:rsid w:val="37CE75B8"/>
    <w:rsid w:val="37E64902"/>
    <w:rsid w:val="388A1731"/>
    <w:rsid w:val="39991817"/>
    <w:rsid w:val="39C12F31"/>
    <w:rsid w:val="39E90713"/>
    <w:rsid w:val="39F205EC"/>
    <w:rsid w:val="3A575643"/>
    <w:rsid w:val="3A9707C1"/>
    <w:rsid w:val="3B365BA1"/>
    <w:rsid w:val="3B7E568F"/>
    <w:rsid w:val="3BA42B0A"/>
    <w:rsid w:val="3BE15B0C"/>
    <w:rsid w:val="3BEC560A"/>
    <w:rsid w:val="3C3E4D0D"/>
    <w:rsid w:val="3C9364EC"/>
    <w:rsid w:val="3CCF005B"/>
    <w:rsid w:val="3CDE029E"/>
    <w:rsid w:val="3D047A49"/>
    <w:rsid w:val="3D1D6B61"/>
    <w:rsid w:val="3D7A2254"/>
    <w:rsid w:val="3D9A2417"/>
    <w:rsid w:val="3E0655D2"/>
    <w:rsid w:val="3E3C527C"/>
    <w:rsid w:val="3EC7317F"/>
    <w:rsid w:val="3EEC4EF4"/>
    <w:rsid w:val="3F161F71"/>
    <w:rsid w:val="3F655D5E"/>
    <w:rsid w:val="41326E0A"/>
    <w:rsid w:val="41AE46E3"/>
    <w:rsid w:val="420153EB"/>
    <w:rsid w:val="42DC702D"/>
    <w:rsid w:val="430B7913"/>
    <w:rsid w:val="4457201C"/>
    <w:rsid w:val="450B59A8"/>
    <w:rsid w:val="451C1963"/>
    <w:rsid w:val="4521341D"/>
    <w:rsid w:val="454A23FC"/>
    <w:rsid w:val="45B44A30"/>
    <w:rsid w:val="46244F73"/>
    <w:rsid w:val="46250CEB"/>
    <w:rsid w:val="467B090B"/>
    <w:rsid w:val="474D674C"/>
    <w:rsid w:val="477517FF"/>
    <w:rsid w:val="47D5668C"/>
    <w:rsid w:val="48600F71"/>
    <w:rsid w:val="48757D08"/>
    <w:rsid w:val="48764587"/>
    <w:rsid w:val="490B241B"/>
    <w:rsid w:val="49267254"/>
    <w:rsid w:val="49463453"/>
    <w:rsid w:val="49634005"/>
    <w:rsid w:val="49836455"/>
    <w:rsid w:val="4A1B668D"/>
    <w:rsid w:val="4A4831FA"/>
    <w:rsid w:val="4A4C0A87"/>
    <w:rsid w:val="4A503345"/>
    <w:rsid w:val="4A981A8C"/>
    <w:rsid w:val="4AE831AC"/>
    <w:rsid w:val="4B843954"/>
    <w:rsid w:val="4BB147A1"/>
    <w:rsid w:val="4CC64F56"/>
    <w:rsid w:val="4D5C1497"/>
    <w:rsid w:val="4E21623C"/>
    <w:rsid w:val="4EBE3A8B"/>
    <w:rsid w:val="4EFF049E"/>
    <w:rsid w:val="4F42290E"/>
    <w:rsid w:val="4FB07878"/>
    <w:rsid w:val="501A73E7"/>
    <w:rsid w:val="50542095"/>
    <w:rsid w:val="50C33216"/>
    <w:rsid w:val="51312C3A"/>
    <w:rsid w:val="51666A44"/>
    <w:rsid w:val="5176064D"/>
    <w:rsid w:val="51FF4AE6"/>
    <w:rsid w:val="52B21B59"/>
    <w:rsid w:val="534F55FA"/>
    <w:rsid w:val="53963229"/>
    <w:rsid w:val="540C26D6"/>
    <w:rsid w:val="54501629"/>
    <w:rsid w:val="546059B2"/>
    <w:rsid w:val="550D751A"/>
    <w:rsid w:val="556829A3"/>
    <w:rsid w:val="55762C80"/>
    <w:rsid w:val="55855303"/>
    <w:rsid w:val="56484702"/>
    <w:rsid w:val="56ED7603"/>
    <w:rsid w:val="573214BA"/>
    <w:rsid w:val="57AF48B9"/>
    <w:rsid w:val="58D2085F"/>
    <w:rsid w:val="58EB7B73"/>
    <w:rsid w:val="59084281"/>
    <w:rsid w:val="59260BAB"/>
    <w:rsid w:val="595E6596"/>
    <w:rsid w:val="5A096502"/>
    <w:rsid w:val="5A6C6A91"/>
    <w:rsid w:val="5ABA77FD"/>
    <w:rsid w:val="5BAC35E9"/>
    <w:rsid w:val="5BF705DC"/>
    <w:rsid w:val="5C2C472A"/>
    <w:rsid w:val="5C700ABB"/>
    <w:rsid w:val="5CA73A40"/>
    <w:rsid w:val="5D0B433F"/>
    <w:rsid w:val="5D3E3439"/>
    <w:rsid w:val="5D507B92"/>
    <w:rsid w:val="5D720862"/>
    <w:rsid w:val="5D9B6E09"/>
    <w:rsid w:val="5DDB6408"/>
    <w:rsid w:val="5DE54B90"/>
    <w:rsid w:val="5E08087F"/>
    <w:rsid w:val="5E6A1E03"/>
    <w:rsid w:val="5E75381A"/>
    <w:rsid w:val="5EB22875"/>
    <w:rsid w:val="5ED864A3"/>
    <w:rsid w:val="5EE96902"/>
    <w:rsid w:val="5F011022"/>
    <w:rsid w:val="5F0D4CE8"/>
    <w:rsid w:val="5F6D308F"/>
    <w:rsid w:val="5FBA3DFB"/>
    <w:rsid w:val="609C53C7"/>
    <w:rsid w:val="616404C2"/>
    <w:rsid w:val="62683FE2"/>
    <w:rsid w:val="62B62F9F"/>
    <w:rsid w:val="63141A74"/>
    <w:rsid w:val="6351587E"/>
    <w:rsid w:val="63667AD3"/>
    <w:rsid w:val="63E21318"/>
    <w:rsid w:val="641B57B0"/>
    <w:rsid w:val="644B5969"/>
    <w:rsid w:val="656006B2"/>
    <w:rsid w:val="657D61C7"/>
    <w:rsid w:val="65A92947"/>
    <w:rsid w:val="65F33AB8"/>
    <w:rsid w:val="661B1409"/>
    <w:rsid w:val="664F4155"/>
    <w:rsid w:val="668C4743"/>
    <w:rsid w:val="66BE0674"/>
    <w:rsid w:val="67317098"/>
    <w:rsid w:val="67B922EB"/>
    <w:rsid w:val="67D068B1"/>
    <w:rsid w:val="681225B8"/>
    <w:rsid w:val="697E2505"/>
    <w:rsid w:val="6A022F6E"/>
    <w:rsid w:val="6A164324"/>
    <w:rsid w:val="6A3D3FA6"/>
    <w:rsid w:val="6A555C34"/>
    <w:rsid w:val="6AA858C3"/>
    <w:rsid w:val="6ACB5BBE"/>
    <w:rsid w:val="6B347157"/>
    <w:rsid w:val="6B533A81"/>
    <w:rsid w:val="6BC54253"/>
    <w:rsid w:val="6C506213"/>
    <w:rsid w:val="6CEB1A97"/>
    <w:rsid w:val="6D062D75"/>
    <w:rsid w:val="6D747CDF"/>
    <w:rsid w:val="6D7B106D"/>
    <w:rsid w:val="6DB91865"/>
    <w:rsid w:val="6DE61828"/>
    <w:rsid w:val="6E182D60"/>
    <w:rsid w:val="6E2039C3"/>
    <w:rsid w:val="6F742218"/>
    <w:rsid w:val="6FD9207B"/>
    <w:rsid w:val="700240E3"/>
    <w:rsid w:val="70110BD7"/>
    <w:rsid w:val="703C1377"/>
    <w:rsid w:val="707E2F35"/>
    <w:rsid w:val="713F6856"/>
    <w:rsid w:val="715C7408"/>
    <w:rsid w:val="715E4F2E"/>
    <w:rsid w:val="71685DAD"/>
    <w:rsid w:val="722B1074"/>
    <w:rsid w:val="725F3BA8"/>
    <w:rsid w:val="72677E12"/>
    <w:rsid w:val="72697AF8"/>
    <w:rsid w:val="726D72AE"/>
    <w:rsid w:val="72FF629D"/>
    <w:rsid w:val="730D2AC5"/>
    <w:rsid w:val="735861A0"/>
    <w:rsid w:val="737F73DD"/>
    <w:rsid w:val="7384039C"/>
    <w:rsid w:val="73893DB8"/>
    <w:rsid w:val="73D47A0C"/>
    <w:rsid w:val="742F670E"/>
    <w:rsid w:val="743D19A3"/>
    <w:rsid w:val="7476258E"/>
    <w:rsid w:val="74844CAB"/>
    <w:rsid w:val="74916828"/>
    <w:rsid w:val="74C2494F"/>
    <w:rsid w:val="74DB78C9"/>
    <w:rsid w:val="757A4300"/>
    <w:rsid w:val="75EF25F8"/>
    <w:rsid w:val="762322A2"/>
    <w:rsid w:val="769E5DCD"/>
    <w:rsid w:val="77693F62"/>
    <w:rsid w:val="780947BA"/>
    <w:rsid w:val="78174088"/>
    <w:rsid w:val="78210A63"/>
    <w:rsid w:val="78715547"/>
    <w:rsid w:val="78D828A4"/>
    <w:rsid w:val="78DF3A29"/>
    <w:rsid w:val="79A96F62"/>
    <w:rsid w:val="79C0666D"/>
    <w:rsid w:val="7A6C3E11"/>
    <w:rsid w:val="7A9126E5"/>
    <w:rsid w:val="7AB160CE"/>
    <w:rsid w:val="7B134FBC"/>
    <w:rsid w:val="7B3D3E06"/>
    <w:rsid w:val="7B5D6256"/>
    <w:rsid w:val="7C6D24C9"/>
    <w:rsid w:val="7C7D686D"/>
    <w:rsid w:val="7C865339"/>
    <w:rsid w:val="7CC6771D"/>
    <w:rsid w:val="7DB303AF"/>
    <w:rsid w:val="7E492AC2"/>
    <w:rsid w:val="7E7605F5"/>
    <w:rsid w:val="7F0209DD"/>
    <w:rsid w:val="7F2D4797"/>
    <w:rsid w:val="7F7F7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0">
    <w:name w:val="Default Paragraph Font"/>
    <w:autoRedefine/>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afterLines="0" w:afterAutospacing="0"/>
    </w:pPr>
  </w:style>
  <w:style w:type="paragraph" w:styleId="3">
    <w:name w:val="Plain Text"/>
    <w:basedOn w:val="1"/>
    <w:autoRedefine/>
    <w:qFormat/>
    <w:uiPriority w:val="0"/>
    <w:rPr>
      <w:rFonts w:ascii="宋体" w:hAnsi="Courier New"/>
      <w:szCs w:val="21"/>
    </w:rPr>
  </w:style>
  <w:style w:type="paragraph" w:styleId="4">
    <w:name w:val="endnote text"/>
    <w:basedOn w:val="1"/>
    <w:autoRedefine/>
    <w:qFormat/>
    <w:uiPriority w:val="0"/>
    <w:pPr>
      <w:snapToGrid w:val="0"/>
      <w:jc w:val="left"/>
    </w:pPr>
  </w:style>
  <w:style w:type="paragraph" w:styleId="5">
    <w:name w:val="footer"/>
    <w:basedOn w:val="1"/>
    <w:autoRedefine/>
    <w:qFormat/>
    <w:uiPriority w:val="0"/>
    <w:pPr>
      <w:tabs>
        <w:tab w:val="center" w:pos="4153"/>
        <w:tab w:val="right" w:pos="8306"/>
      </w:tabs>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footnote text"/>
    <w:basedOn w:val="1"/>
    <w:autoRedefine/>
    <w:qFormat/>
    <w:uiPriority w:val="0"/>
    <w:pPr>
      <w:snapToGrid w:val="0"/>
      <w:jc w:val="left"/>
    </w:pPr>
    <w:rPr>
      <w:sz w:val="18"/>
    </w:rPr>
  </w:style>
  <w:style w:type="paragraph" w:styleId="8">
    <w:name w:val="Normal (Web)"/>
    <w:basedOn w:val="1"/>
    <w:autoRedefine/>
    <w:qFormat/>
    <w:uiPriority w:val="0"/>
    <w:pPr>
      <w:spacing w:beforeAutospacing="1" w:afterAutospacing="1"/>
    </w:pPr>
    <w:rPr>
      <w:rFonts w:cs="Times New Roman"/>
      <w:sz w:val="24"/>
    </w:rPr>
  </w:style>
  <w:style w:type="character" w:styleId="11">
    <w:name w:val="endnote reference"/>
    <w:basedOn w:val="10"/>
    <w:autoRedefine/>
    <w:qFormat/>
    <w:uiPriority w:val="0"/>
    <w:rPr>
      <w:vertAlign w:val="superscript"/>
    </w:rPr>
  </w:style>
  <w:style w:type="character" w:styleId="12">
    <w:name w:val="footnote reference"/>
    <w:basedOn w:val="10"/>
    <w:autoRedefine/>
    <w:qFormat/>
    <w:uiPriority w:val="0"/>
    <w:rPr>
      <w:vertAlign w:val="superscript"/>
    </w:rPr>
  </w:style>
  <w:style w:type="paragraph" w:customStyle="1" w:styleId="13">
    <w:name w:val="Revision"/>
    <w:autoRedefine/>
    <w:hidden/>
    <w:semiHidden/>
    <w:qFormat/>
    <w:uiPriority w:val="99"/>
    <w:rPr>
      <w:rFonts w:ascii="Arial" w:hAnsi="Arial" w:eastAsia="Arial" w:cs="Arial"/>
      <w:snapToGrid w:val="0"/>
      <w:color w:val="000000"/>
      <w:sz w:val="21"/>
      <w:szCs w:val="21"/>
      <w:lang w:val="en-US" w:eastAsia="zh-CN" w:bidi="ar-SA"/>
    </w:rPr>
  </w:style>
  <w:style w:type="paragraph" w:customStyle="1" w:styleId="14">
    <w:name w:val="一级标题"/>
    <w:basedOn w:val="1"/>
    <w:autoRedefine/>
    <w:qFormat/>
    <w:uiPriority w:val="0"/>
    <w:pPr>
      <w:adjustRightInd w:val="0"/>
      <w:snapToGrid w:val="0"/>
      <w:spacing w:line="360" w:lineRule="auto"/>
      <w:jc w:val="left"/>
    </w:pPr>
    <w:rPr>
      <w:rFonts w:ascii="宋体" w:hAnsi="宋体" w:cs="宋体"/>
      <w:b/>
      <w:bCs/>
      <w:sz w:val="3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C4F272-83DF-4058-91AB-967E5AD44E38}">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7215</Words>
  <Characters>7270</Characters>
  <Lines>278</Lines>
  <Paragraphs>143</Paragraphs>
  <TotalTime>18</TotalTime>
  <ScaleCrop>false</ScaleCrop>
  <LinksUpToDate>false</LinksUpToDate>
  <CharactersWithSpaces>7277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2023-04-22T03:49:00Z</dcterms:created>
  <dc:creator>WPS_1528120393</dc:creator>
  <cp:lastModifiedBy>王中伟1413194430</cp:lastModifiedBy>
  <dcterms:modified xsi:type="dcterms:W3CDTF">2024-05-12T09:38:08Z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678290342EBD472D8CA480EF61714FD4_13</vt:lpwstr>
  </property>
</Properties>
</file>