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CFF2A">
      <w:pPr>
        <w:snapToGrid w:val="0"/>
        <w:spacing w:after="217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 w14:paraId="2F46D9F4">
      <w:pPr>
        <w:snapToGrid w:val="0"/>
        <w:spacing w:after="217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获奖作品登记表</w:t>
      </w:r>
    </w:p>
    <w:tbl>
      <w:tblPr>
        <w:tblStyle w:val="5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897"/>
        <w:gridCol w:w="1623"/>
        <w:gridCol w:w="739"/>
        <w:gridCol w:w="3209"/>
      </w:tblGrid>
      <w:tr w14:paraId="71E1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9BE8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报送单位</w:t>
            </w:r>
          </w:p>
        </w:tc>
        <w:tc>
          <w:tcPr>
            <w:tcW w:w="7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ABC2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兵团日报社</w:t>
            </w:r>
          </w:p>
        </w:tc>
      </w:tr>
      <w:tr w14:paraId="4C6C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AED3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89D9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吴忠华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60FE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作者工作单位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9517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兵团日报社</w:t>
            </w:r>
          </w:p>
        </w:tc>
      </w:tr>
      <w:tr w14:paraId="4FAE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8D40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367F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像胡杨一样扎根边疆一辈子——从320本日记走近陈茂昌</w:t>
            </w:r>
          </w:p>
        </w:tc>
      </w:tr>
      <w:tr w14:paraId="07F2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41EA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刊播单位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98AE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兵团日报社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4B17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3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EAF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</w:tc>
      </w:tr>
      <w:tr w14:paraId="54D3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A0D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字数(时长)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4275">
            <w:pPr>
              <w:snapToGrid w:val="0"/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3688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856B">
            <w:pPr>
              <w:snapToGrid w:val="0"/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作品体裁</w:t>
            </w:r>
          </w:p>
        </w:tc>
        <w:tc>
          <w:tcPr>
            <w:tcW w:w="3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675F">
            <w:pPr>
              <w:snapToGrid w:val="0"/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通讯</w:t>
            </w:r>
          </w:p>
        </w:tc>
      </w:tr>
      <w:tr w14:paraId="398D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031E2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获奖证书类别</w:t>
            </w:r>
          </w:p>
        </w:tc>
        <w:tc>
          <w:tcPr>
            <w:tcW w:w="7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3C31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作者□  编辑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 xml:space="preserve">  主持人□  播音员□  其他□</w:t>
            </w:r>
          </w:p>
          <w:p w14:paraId="37713EBF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（请在相应的□内打“√”）</w:t>
            </w:r>
          </w:p>
        </w:tc>
      </w:tr>
      <w:tr w14:paraId="1BD6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0" w:hRule="atLeast"/>
          <w:jc w:val="center"/>
        </w:trPr>
        <w:tc>
          <w:tcPr>
            <w:tcW w:w="9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4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推荐理由（采写简况、作品评价、社会效果、获奖情况）</w:t>
            </w:r>
          </w:p>
          <w:p w14:paraId="2B3C98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 w:firstLine="560" w:firstLineChars="200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吴忠华同志带领编辑记者敏锐捕捉陈茂昌典型价值，组建全媒体小组，行程3000余公里，深入团场、连队、边境及伊宁市区，采访40余人；翻阅320本日记，历时3天梳理其60余年进疆心路；经十几次专题研讨提炼精神内核，稿件精益求精，融合评论、图片、手绘H5多形态呈现。该作品主题深刻，紧扣践行兵团精神和胡杨精神，彰显扎根边疆、奉献边疆的时代价值；主题鲜明、结构严谨，以细节与情感直抵人心；该作品在《兵团日报》一版头条通栏刊发，凸显选题分量，是近年难得的精品典型人物报道。刊发后，报、网、端、微多渠道推送，被人民日报社、新华社等主流媒体转载，全网浏览量近400万，引发强烈共鸣，成为兵团重大主题宣传亮点，主流舆论引导作用突出。获评第三十三届中国新闻奖通讯类二等奖、兵团新闻奖一等奖，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多篇学术论文对其采写经验进行研究推广。</w:t>
            </w:r>
          </w:p>
          <w:p w14:paraId="73FF4528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  <w:p w14:paraId="169EA81D">
            <w:pPr>
              <w:snapToGrid w:val="0"/>
              <w:spacing w:line="38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</w:tbl>
    <w:p w14:paraId="624ACE1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41F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5A5A">
    <w:pPr>
      <w:pStyle w:val="4"/>
      <w:pBdr>
        <w:bottom w:val="none" w:color="auto" w:sz="0" w:space="0"/>
      </w:pBdr>
      <w:jc w:val="left"/>
      <w:rPr>
        <w:rFonts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B67DE"/>
    <w:rsid w:val="085D1644"/>
    <w:rsid w:val="102B64CB"/>
    <w:rsid w:val="124D7972"/>
    <w:rsid w:val="13337B71"/>
    <w:rsid w:val="15431BC1"/>
    <w:rsid w:val="17017DE3"/>
    <w:rsid w:val="188449CB"/>
    <w:rsid w:val="1991777E"/>
    <w:rsid w:val="1ECC04F3"/>
    <w:rsid w:val="23211EE9"/>
    <w:rsid w:val="27225ADA"/>
    <w:rsid w:val="29491A44"/>
    <w:rsid w:val="2A110088"/>
    <w:rsid w:val="2A9071FF"/>
    <w:rsid w:val="2D5C5ABE"/>
    <w:rsid w:val="36CF10AF"/>
    <w:rsid w:val="36E95151"/>
    <w:rsid w:val="3C1F4887"/>
    <w:rsid w:val="3CED6733"/>
    <w:rsid w:val="492B1C22"/>
    <w:rsid w:val="4AF33166"/>
    <w:rsid w:val="4C667968"/>
    <w:rsid w:val="4E2234FC"/>
    <w:rsid w:val="4E51667C"/>
    <w:rsid w:val="4EF3067A"/>
    <w:rsid w:val="56220DA3"/>
    <w:rsid w:val="5B7C2D04"/>
    <w:rsid w:val="5FFC0099"/>
    <w:rsid w:val="691010E9"/>
    <w:rsid w:val="6B2111D2"/>
    <w:rsid w:val="6B6932A5"/>
    <w:rsid w:val="6BB107A8"/>
    <w:rsid w:val="6CCD1611"/>
    <w:rsid w:val="6D185315"/>
    <w:rsid w:val="719C63DF"/>
    <w:rsid w:val="71C034F3"/>
    <w:rsid w:val="75E009AD"/>
    <w:rsid w:val="77AC1469"/>
    <w:rsid w:val="77C6382D"/>
    <w:rsid w:val="786646C8"/>
    <w:rsid w:val="7908032D"/>
    <w:rsid w:val="7B4927AB"/>
    <w:rsid w:val="7D9615AC"/>
    <w:rsid w:val="7E0B1F99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2026-04-07T07:46:00Z</dcterms:created>
  <dc:creator>EDY</dc:creator>
  <cp:lastModifiedBy>黑工业菜鸟缘工作室</cp:lastModifiedBy>
  <dcterms:modified xsi:type="dcterms:W3CDTF">2026-04-16T02:49:56Z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eyJoZGlkIjoiMmRiY2ZlMmJlMWEwM2NhNTUyOTkzN2JjZWZmZDJlZWIiLCJ1c2VySWQiOiIyODA1MzQyMzMifQ==</vt:lpwstr>
  </property>
  <property fmtid="{D5CDD505-2E9C-101B-9397-08002B2CF9AE}" pid="4" name="ICV">
    <vt:lpwstr>7FE8AA94EAD448BAB4513F8409CA7298_12</vt:lpwstr>
  </property>
</Properties>
</file>