
<file path=[Content_Types].xml><?xml version="1.0" encoding="utf-8"?>
<Types xmlns="http://schemas.openxmlformats.org/package/2006/content-types">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77D95F1">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57" w:beforeLines="50" w:beforeAutospacing="0" w:after="120" w:afterAutospacing="0" w:line="360" w:lineRule="exact"/>
        <w:ind w:right="0"/>
        <w:jc w:val="center"/>
        <w:textAlignment w:val="auto"/>
        <w:rPr>
          <w:rStyle w:val="5"/>
          <w:rFonts w:hint="eastAsia" w:ascii="华文中宋" w:hAnsi="华文中宋" w:eastAsia="华文中宋" w:cs="华文中宋"/>
          <w:b/>
          <w:bCs w:val="0"/>
          <w:i w:val="0"/>
          <w:iCs w:val="0"/>
          <w:caps w:val="0"/>
          <w:color w:val="000000"/>
          <w:spacing w:val="0"/>
          <w:sz w:val="28"/>
          <w:szCs w:val="28"/>
          <w:shd w:val="clear" w:color="auto" w:fill="FFFFFF"/>
        </w:rPr>
      </w:pPr>
      <w:bookmarkStart w:id="0" w:name="_GoBack"/>
      <w:r>
        <w:rPr>
          <w:rStyle w:val="5"/>
          <w:rFonts w:hint="eastAsia" w:ascii="华文中宋" w:hAnsi="华文中宋" w:eastAsia="华文中宋" w:cs="华文中宋"/>
          <w:b/>
          <w:bCs w:val="0"/>
          <w:i w:val="0"/>
          <w:iCs w:val="0"/>
          <w:caps w:val="0"/>
          <w:color w:val="000000"/>
          <w:spacing w:val="0"/>
          <w:sz w:val="28"/>
          <w:szCs w:val="28"/>
          <w:shd w:val="clear" w:color="auto" w:fill="FFFFFF"/>
        </w:rPr>
        <w:t>看重庆自贸试验区、新疆自贸试验区兵团区块如何共绘产城融合新图景（下）：从“通道带动”到“产城融合”</w:t>
      </w:r>
    </w:p>
    <w:bookmarkEnd w:id="0"/>
    <w:p w14:paraId="427E8E5D">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180" w:afterAutospacing="0"/>
        <w:ind w:left="0" w:right="0" w:firstLine="432"/>
        <w:jc w:val="center"/>
        <w:rPr>
          <w:rFonts w:hint="eastAsia" w:ascii="宋体" w:hAnsi="宋体" w:eastAsia="宋体" w:cs="宋体"/>
          <w:b/>
          <w:bCs w:val="0"/>
          <w:i w:val="0"/>
          <w:iCs w:val="0"/>
          <w:caps w:val="0"/>
          <w:color w:val="000000"/>
          <w:spacing w:val="0"/>
          <w:sz w:val="21"/>
          <w:szCs w:val="21"/>
          <w:shd w:val="clear" w:color="auto" w:fill="FFFFFF"/>
        </w:rPr>
      </w:pPr>
      <w:r>
        <w:rPr>
          <w:rFonts w:hint="eastAsia" w:ascii="宋体" w:hAnsi="宋体" w:eastAsia="宋体" w:cs="宋体"/>
          <w:b/>
          <w:bCs w:val="0"/>
          <w:i w:val="0"/>
          <w:iCs w:val="0"/>
          <w:caps w:val="0"/>
          <w:color w:val="000000"/>
          <w:spacing w:val="0"/>
          <w:sz w:val="21"/>
          <w:szCs w:val="21"/>
          <w:shd w:val="clear" w:color="auto" w:fill="FFFFFF"/>
        </w:rPr>
        <w:t>胡杨网唐媛媛 通讯员孙天虎、刘刚峰</w:t>
      </w:r>
    </w:p>
    <w:p w14:paraId="114DBC77">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180" w:afterAutospacing="0"/>
        <w:ind w:left="0" w:right="0" w:firstLine="432"/>
        <w:jc w:val="left"/>
        <w:rPr>
          <w:rFonts w:hint="eastAsia" w:ascii="宋体" w:hAnsi="宋体" w:eastAsia="宋体" w:cs="宋体"/>
          <w:b/>
          <w:bCs w:val="0"/>
          <w:i w:val="0"/>
          <w:iCs w:val="0"/>
          <w:caps w:val="0"/>
          <w:color w:val="000000"/>
          <w:spacing w:val="0"/>
          <w:sz w:val="21"/>
          <w:szCs w:val="21"/>
          <w:shd w:val="clear" w:color="auto" w:fill="FFFFFF"/>
        </w:rPr>
      </w:pPr>
      <w:r>
        <w:rPr>
          <w:rFonts w:hint="eastAsia" w:ascii="宋体" w:hAnsi="宋体" w:eastAsia="宋体" w:cs="宋体"/>
          <w:b/>
          <w:bCs w:val="0"/>
          <w:i w:val="0"/>
          <w:iCs w:val="0"/>
          <w:caps w:val="0"/>
          <w:color w:val="000000"/>
          <w:spacing w:val="0"/>
          <w:sz w:val="21"/>
          <w:szCs w:val="21"/>
          <w:shd w:val="clear" w:color="auto" w:fill="FFFFFF"/>
        </w:rPr>
        <w:t>在对外开放向纵深推进中，中国（新疆）自由贸易试验区兵团区块（以下简称新疆自贸试验区兵团区块）正奋力破解一个关键命题：如何让得天独厚的通道优势，真正转化为驱动发展的内生动力？这一探索，与重庆国际物流枢纽园区的发展实践高度契合。</w:t>
      </w:r>
    </w:p>
    <w:p w14:paraId="27E44768">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180" w:afterAutospacing="0"/>
        <w:ind w:left="0" w:right="0" w:firstLine="432"/>
        <w:jc w:val="left"/>
        <w:rPr>
          <w:rFonts w:hint="eastAsia" w:ascii="宋体" w:hAnsi="宋体" w:eastAsia="宋体" w:cs="宋体"/>
          <w:b/>
          <w:bCs w:val="0"/>
          <w:i w:val="0"/>
          <w:iCs w:val="0"/>
          <w:caps w:val="0"/>
          <w:color w:val="000000"/>
          <w:spacing w:val="0"/>
          <w:sz w:val="21"/>
          <w:szCs w:val="21"/>
          <w:shd w:val="clear" w:color="auto" w:fill="FFFFFF"/>
        </w:rPr>
      </w:pPr>
      <w:r>
        <w:rPr>
          <w:rFonts w:hint="eastAsia" w:ascii="宋体" w:hAnsi="宋体" w:eastAsia="宋体" w:cs="宋体"/>
          <w:b/>
          <w:bCs w:val="0"/>
          <w:i w:val="0"/>
          <w:iCs w:val="0"/>
          <w:caps w:val="0"/>
          <w:color w:val="000000"/>
          <w:spacing w:val="0"/>
          <w:sz w:val="21"/>
          <w:szCs w:val="21"/>
          <w:shd w:val="clear" w:color="auto" w:fill="FFFFFF"/>
        </w:rPr>
        <w:t>物流枢纽不是简单的“货物中转站”，而是带动产业升级的“经济引擎”。近年来，重庆、新疆两地以生动实践作答，勾勒出从“通道带动”到“产城融合”的进阶路径：让物流枢纽不仅能“运出去”，更能“引回来”，进而培育出一批特色产业集群。</w:t>
      </w:r>
    </w:p>
    <w:p w14:paraId="71B90184">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180" w:afterAutospacing="0"/>
        <w:ind w:left="0" w:right="0" w:firstLine="432"/>
        <w:jc w:val="left"/>
        <w:rPr>
          <w:rFonts w:hint="eastAsia" w:ascii="宋体" w:hAnsi="宋体" w:eastAsia="宋体" w:cs="宋体"/>
          <w:b/>
          <w:bCs w:val="0"/>
          <w:i w:val="0"/>
          <w:iCs w:val="0"/>
          <w:caps w:val="0"/>
          <w:color w:val="000000"/>
          <w:spacing w:val="0"/>
          <w:sz w:val="21"/>
          <w:szCs w:val="21"/>
          <w:shd w:val="clear" w:color="auto" w:fill="FFFFFF"/>
        </w:rPr>
      </w:pPr>
      <w:r>
        <w:rPr>
          <w:rFonts w:hint="eastAsia" w:ascii="宋体" w:hAnsi="宋体" w:eastAsia="宋体" w:cs="宋体"/>
          <w:b/>
          <w:bCs w:val="0"/>
          <w:i w:val="0"/>
          <w:iCs w:val="0"/>
          <w:caps w:val="0"/>
          <w:color w:val="000000"/>
          <w:spacing w:val="0"/>
          <w:sz w:val="21"/>
          <w:szCs w:val="21"/>
          <w:shd w:val="clear" w:color="auto" w:fill="FFFFFF"/>
        </w:rPr>
        <w:drawing>
          <wp:inline distT="0" distB="0" distL="114300" distR="114300">
            <wp:extent cx="5273040" cy="2965450"/>
            <wp:effectExtent l="0" t="0" r="0" b="6350"/>
            <wp:docPr id="9"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descr="IMG_256"/>
                    <pic:cNvPicPr>
                      <a:picLocks noChangeAspect="1"/>
                    </pic:cNvPicPr>
                  </pic:nvPicPr>
                  <pic:blipFill>
                    <a:blip r:embed="rId4"/>
                    <a:stretch>
                      <a:fillRect/>
                    </a:stretch>
                  </pic:blipFill>
                  <pic:spPr>
                    <a:xfrm>
                      <a:off x="0" y="0"/>
                      <a:ext cx="5273040" cy="2965450"/>
                    </a:xfrm>
                    <a:prstGeom prst="rect">
                      <a:avLst/>
                    </a:prstGeom>
                    <a:noFill/>
                    <a:ln w="9525">
                      <a:noFill/>
                    </a:ln>
                  </pic:spPr>
                </pic:pic>
              </a:graphicData>
            </a:graphic>
          </wp:inline>
        </w:drawing>
      </w:r>
    </w:p>
    <w:p w14:paraId="7CB73B8F">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180" w:afterAutospacing="0"/>
        <w:ind w:left="0" w:right="0" w:firstLine="432"/>
        <w:jc w:val="center"/>
        <w:rPr>
          <w:rFonts w:hint="eastAsia" w:ascii="宋体" w:hAnsi="宋体" w:eastAsia="宋体" w:cs="宋体"/>
          <w:b/>
          <w:bCs w:val="0"/>
          <w:i w:val="0"/>
          <w:iCs w:val="0"/>
          <w:caps w:val="0"/>
          <w:color w:val="000000"/>
          <w:spacing w:val="0"/>
          <w:sz w:val="21"/>
          <w:szCs w:val="21"/>
          <w:shd w:val="clear" w:color="auto" w:fill="FFFFFF"/>
        </w:rPr>
      </w:pPr>
      <w:r>
        <w:rPr>
          <w:rFonts w:hint="eastAsia" w:ascii="宋体" w:hAnsi="宋体" w:eastAsia="宋体" w:cs="宋体"/>
          <w:b/>
          <w:bCs w:val="0"/>
          <w:i w:val="0"/>
          <w:iCs w:val="0"/>
          <w:caps w:val="0"/>
          <w:color w:val="000000"/>
          <w:spacing w:val="0"/>
          <w:sz w:val="21"/>
          <w:szCs w:val="21"/>
          <w:shd w:val="clear" w:color="auto" w:fill="FFFFFF"/>
        </w:rPr>
        <w:t>图为新疆自贸试验区霍尔果斯片区四师区块航拍图。</w:t>
      </w:r>
    </w:p>
    <w:p w14:paraId="43F17179">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180" w:afterAutospacing="0"/>
        <w:ind w:left="0" w:right="0" w:firstLine="432"/>
        <w:jc w:val="left"/>
        <w:rPr>
          <w:rFonts w:hint="eastAsia" w:ascii="宋体" w:hAnsi="宋体" w:eastAsia="宋体" w:cs="宋体"/>
          <w:b/>
          <w:bCs w:val="0"/>
          <w:i w:val="0"/>
          <w:iCs w:val="0"/>
          <w:caps w:val="0"/>
          <w:color w:val="000000"/>
          <w:spacing w:val="0"/>
          <w:sz w:val="21"/>
          <w:szCs w:val="21"/>
          <w:shd w:val="clear" w:color="auto" w:fill="FFFFFF"/>
        </w:rPr>
      </w:pPr>
      <w:r>
        <w:rPr>
          <w:rFonts w:hint="eastAsia" w:ascii="宋体" w:hAnsi="宋体" w:eastAsia="宋体" w:cs="宋体"/>
          <w:b/>
          <w:bCs w:val="0"/>
          <w:i w:val="0"/>
          <w:iCs w:val="0"/>
          <w:caps w:val="0"/>
          <w:color w:val="000000"/>
          <w:spacing w:val="0"/>
          <w:sz w:val="21"/>
          <w:szCs w:val="21"/>
          <w:shd w:val="clear" w:color="auto" w:fill="FFFFFF"/>
        </w:rPr>
        <w:drawing>
          <wp:inline distT="0" distB="0" distL="114300" distR="114300">
            <wp:extent cx="5318760" cy="2734310"/>
            <wp:effectExtent l="0" t="0" r="0" b="8890"/>
            <wp:docPr id="6" name="图片 6"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IMG_257"/>
                    <pic:cNvPicPr>
                      <a:picLocks noChangeAspect="1"/>
                    </pic:cNvPicPr>
                  </pic:nvPicPr>
                  <pic:blipFill>
                    <a:blip r:embed="rId5"/>
                    <a:stretch>
                      <a:fillRect/>
                    </a:stretch>
                  </pic:blipFill>
                  <pic:spPr>
                    <a:xfrm>
                      <a:off x="0" y="0"/>
                      <a:ext cx="5318760" cy="2734310"/>
                    </a:xfrm>
                    <a:prstGeom prst="rect">
                      <a:avLst/>
                    </a:prstGeom>
                    <a:noFill/>
                    <a:ln w="9525">
                      <a:noFill/>
                    </a:ln>
                  </pic:spPr>
                </pic:pic>
              </a:graphicData>
            </a:graphic>
          </wp:inline>
        </w:drawing>
      </w:r>
    </w:p>
    <w:p w14:paraId="07D98324">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180" w:afterAutospacing="0"/>
        <w:ind w:left="0" w:right="0" w:firstLine="432"/>
        <w:jc w:val="center"/>
        <w:rPr>
          <w:rFonts w:hint="eastAsia" w:ascii="宋体" w:hAnsi="宋体" w:eastAsia="宋体" w:cs="宋体"/>
          <w:b/>
          <w:bCs w:val="0"/>
          <w:i w:val="0"/>
          <w:iCs w:val="0"/>
          <w:caps w:val="0"/>
          <w:color w:val="000000"/>
          <w:spacing w:val="0"/>
          <w:sz w:val="21"/>
          <w:szCs w:val="21"/>
          <w:shd w:val="clear" w:color="auto" w:fill="FFFFFF"/>
        </w:rPr>
      </w:pPr>
      <w:r>
        <w:rPr>
          <w:rFonts w:hint="eastAsia" w:ascii="宋体" w:hAnsi="宋体" w:eastAsia="宋体" w:cs="宋体"/>
          <w:b/>
          <w:bCs w:val="0"/>
          <w:i w:val="0"/>
          <w:iCs w:val="0"/>
          <w:caps w:val="0"/>
          <w:color w:val="000000"/>
          <w:spacing w:val="0"/>
          <w:sz w:val="21"/>
          <w:szCs w:val="21"/>
          <w:shd w:val="clear" w:color="auto" w:fill="FFFFFF"/>
        </w:rPr>
        <w:t>新疆自贸试验区乌鲁木齐片区十二师区块，一排排集装箱整齐排列。</w:t>
      </w:r>
    </w:p>
    <w:p w14:paraId="2912CF42">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180" w:afterAutospacing="0"/>
        <w:ind w:left="0" w:right="0" w:firstLine="432"/>
        <w:jc w:val="left"/>
        <w:rPr>
          <w:rFonts w:hint="eastAsia" w:ascii="宋体" w:hAnsi="宋体" w:eastAsia="宋体" w:cs="宋体"/>
          <w:b/>
          <w:bCs w:val="0"/>
          <w:i w:val="0"/>
          <w:iCs w:val="0"/>
          <w:caps w:val="0"/>
          <w:color w:val="000000"/>
          <w:spacing w:val="0"/>
          <w:sz w:val="21"/>
          <w:szCs w:val="21"/>
          <w:shd w:val="clear" w:color="auto" w:fill="FFFFFF"/>
        </w:rPr>
      </w:pPr>
      <w:r>
        <w:rPr>
          <w:rFonts w:hint="eastAsia" w:ascii="宋体" w:hAnsi="宋体" w:eastAsia="宋体" w:cs="宋体"/>
          <w:b/>
          <w:bCs w:val="0"/>
          <w:i w:val="0"/>
          <w:iCs w:val="0"/>
          <w:caps w:val="0"/>
          <w:color w:val="000000"/>
          <w:spacing w:val="0"/>
          <w:sz w:val="21"/>
          <w:szCs w:val="21"/>
          <w:shd w:val="clear" w:color="auto" w:fill="FFFFFF"/>
        </w:rPr>
        <w:drawing>
          <wp:inline distT="0" distB="0" distL="114300" distR="114300">
            <wp:extent cx="5273040" cy="2965450"/>
            <wp:effectExtent l="0" t="0" r="0" b="6350"/>
            <wp:docPr id="5" name="图片 7"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descr="IMG_258"/>
                    <pic:cNvPicPr>
                      <a:picLocks noChangeAspect="1"/>
                    </pic:cNvPicPr>
                  </pic:nvPicPr>
                  <pic:blipFill>
                    <a:blip r:embed="rId6"/>
                    <a:stretch>
                      <a:fillRect/>
                    </a:stretch>
                  </pic:blipFill>
                  <pic:spPr>
                    <a:xfrm>
                      <a:off x="0" y="0"/>
                      <a:ext cx="5273040" cy="2965450"/>
                    </a:xfrm>
                    <a:prstGeom prst="rect">
                      <a:avLst/>
                    </a:prstGeom>
                    <a:noFill/>
                    <a:ln w="9525">
                      <a:noFill/>
                    </a:ln>
                  </pic:spPr>
                </pic:pic>
              </a:graphicData>
            </a:graphic>
          </wp:inline>
        </w:drawing>
      </w:r>
    </w:p>
    <w:p w14:paraId="6748EBD4">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180" w:afterAutospacing="0"/>
        <w:ind w:left="0" w:right="0" w:firstLine="432"/>
        <w:jc w:val="center"/>
        <w:rPr>
          <w:rFonts w:hint="eastAsia" w:ascii="宋体" w:hAnsi="宋体" w:eastAsia="宋体" w:cs="宋体"/>
          <w:b/>
          <w:bCs w:val="0"/>
          <w:i w:val="0"/>
          <w:iCs w:val="0"/>
          <w:caps w:val="0"/>
          <w:color w:val="000000"/>
          <w:spacing w:val="0"/>
          <w:sz w:val="21"/>
          <w:szCs w:val="21"/>
          <w:shd w:val="clear" w:color="auto" w:fill="FFFFFF"/>
        </w:rPr>
      </w:pPr>
      <w:r>
        <w:rPr>
          <w:rFonts w:hint="eastAsia" w:ascii="宋体" w:hAnsi="宋体" w:eastAsia="宋体" w:cs="宋体"/>
          <w:b/>
          <w:bCs w:val="0"/>
          <w:i w:val="0"/>
          <w:iCs w:val="0"/>
          <w:caps w:val="0"/>
          <w:color w:val="000000"/>
          <w:spacing w:val="0"/>
          <w:sz w:val="21"/>
          <w:szCs w:val="21"/>
          <w:shd w:val="clear" w:color="auto" w:fill="FFFFFF"/>
        </w:rPr>
        <w:t>诸多国产车企入驻重庆国际物流枢纽园区。</w:t>
      </w:r>
    </w:p>
    <w:p w14:paraId="2802C3EE">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180" w:afterAutospacing="0"/>
        <w:ind w:left="0" w:right="0" w:firstLine="432"/>
        <w:jc w:val="left"/>
        <w:rPr>
          <w:rFonts w:hint="eastAsia" w:ascii="宋体" w:hAnsi="宋体" w:eastAsia="宋体" w:cs="宋体"/>
          <w:b/>
          <w:bCs w:val="0"/>
          <w:i w:val="0"/>
          <w:iCs w:val="0"/>
          <w:caps w:val="0"/>
          <w:color w:val="000000"/>
          <w:spacing w:val="0"/>
          <w:sz w:val="21"/>
          <w:szCs w:val="21"/>
          <w:shd w:val="clear" w:color="auto" w:fill="FFFFFF"/>
        </w:rPr>
      </w:pPr>
      <w:r>
        <w:rPr>
          <w:rFonts w:hint="eastAsia" w:ascii="宋体" w:hAnsi="宋体" w:eastAsia="宋体" w:cs="宋体"/>
          <w:b/>
          <w:bCs w:val="0"/>
          <w:i w:val="0"/>
          <w:iCs w:val="0"/>
          <w:caps w:val="0"/>
          <w:color w:val="000000"/>
          <w:spacing w:val="0"/>
          <w:sz w:val="21"/>
          <w:szCs w:val="21"/>
          <w:shd w:val="clear" w:color="auto" w:fill="FFFFFF"/>
        </w:rPr>
        <w:t>“以往，重庆铁路口岸出口货物以笔记本电脑为主，现在出口货物的品类更加趋于多元化，涵盖汽摩零部件、智能家居、跨境电商相关商品等，同时口岸在冷链生鲜、医药等品类的进口业务上形成特色优势，整体进出口业态日益丰富。”重庆泛欧国际铁路口岸经营管理有限责任公司副总经理王慈航介绍道。而这一变化的背后，正是依托自由贸易试验区通道红利，持续优化营商环境，在内陆国际物流枢纽园区精准布局智能终端、汽车制造、跨境电商等外向型产业的成果。</w:t>
      </w:r>
    </w:p>
    <w:p w14:paraId="61239526">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180" w:afterAutospacing="0"/>
        <w:ind w:left="0" w:right="0" w:firstLine="432"/>
        <w:jc w:val="left"/>
        <w:rPr>
          <w:rFonts w:hint="eastAsia" w:ascii="宋体" w:hAnsi="宋体" w:eastAsia="宋体" w:cs="宋体"/>
          <w:b/>
          <w:bCs w:val="0"/>
          <w:i w:val="0"/>
          <w:iCs w:val="0"/>
          <w:caps w:val="0"/>
          <w:color w:val="000000"/>
          <w:spacing w:val="0"/>
          <w:sz w:val="21"/>
          <w:szCs w:val="21"/>
          <w:shd w:val="clear" w:color="auto" w:fill="FFFFFF"/>
        </w:rPr>
      </w:pPr>
      <w:r>
        <w:rPr>
          <w:rFonts w:hint="eastAsia" w:ascii="宋体" w:hAnsi="宋体" w:eastAsia="宋体" w:cs="宋体"/>
          <w:b/>
          <w:bCs w:val="0"/>
          <w:i w:val="0"/>
          <w:iCs w:val="0"/>
          <w:caps w:val="0"/>
          <w:color w:val="000000"/>
          <w:spacing w:val="0"/>
          <w:sz w:val="21"/>
          <w:szCs w:val="21"/>
          <w:shd w:val="clear" w:color="auto" w:fill="FFFFFF"/>
        </w:rPr>
        <w:t>循着重庆的发展轨迹，新疆自贸试验区兵团区块积极借鉴经验，加速推进通道优势向产业优势转化。</w:t>
      </w:r>
    </w:p>
    <w:p w14:paraId="0376F6C8">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180" w:afterAutospacing="0"/>
        <w:ind w:left="0" w:right="0" w:firstLine="432"/>
        <w:jc w:val="left"/>
        <w:rPr>
          <w:rFonts w:hint="eastAsia" w:ascii="宋体" w:hAnsi="宋体" w:eastAsia="宋体" w:cs="宋体"/>
          <w:b/>
          <w:bCs w:val="0"/>
          <w:i w:val="0"/>
          <w:iCs w:val="0"/>
          <w:caps w:val="0"/>
          <w:color w:val="000000"/>
          <w:spacing w:val="0"/>
          <w:sz w:val="21"/>
          <w:szCs w:val="21"/>
          <w:shd w:val="clear" w:color="auto" w:fill="FFFFFF"/>
        </w:rPr>
      </w:pPr>
      <w:r>
        <w:rPr>
          <w:rFonts w:hint="eastAsia" w:ascii="宋体" w:hAnsi="宋体" w:eastAsia="宋体" w:cs="宋体"/>
          <w:b/>
          <w:bCs w:val="0"/>
          <w:i w:val="0"/>
          <w:iCs w:val="0"/>
          <w:caps w:val="0"/>
          <w:color w:val="000000"/>
          <w:spacing w:val="0"/>
          <w:sz w:val="21"/>
          <w:szCs w:val="21"/>
          <w:shd w:val="clear" w:color="auto" w:fill="FFFFFF"/>
        </w:rPr>
        <w:drawing>
          <wp:inline distT="0" distB="0" distL="114300" distR="114300">
            <wp:extent cx="5273040" cy="2965450"/>
            <wp:effectExtent l="0" t="0" r="0" b="6350"/>
            <wp:docPr id="7" name="图片 8"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8" descr="IMG_259"/>
                    <pic:cNvPicPr>
                      <a:picLocks noChangeAspect="1"/>
                    </pic:cNvPicPr>
                  </pic:nvPicPr>
                  <pic:blipFill>
                    <a:blip r:embed="rId7"/>
                    <a:stretch>
                      <a:fillRect/>
                    </a:stretch>
                  </pic:blipFill>
                  <pic:spPr>
                    <a:xfrm>
                      <a:off x="0" y="0"/>
                      <a:ext cx="5273040" cy="2965450"/>
                    </a:xfrm>
                    <a:prstGeom prst="rect">
                      <a:avLst/>
                    </a:prstGeom>
                    <a:noFill/>
                    <a:ln w="9525">
                      <a:noFill/>
                    </a:ln>
                  </pic:spPr>
                </pic:pic>
              </a:graphicData>
            </a:graphic>
          </wp:inline>
        </w:drawing>
      </w:r>
    </w:p>
    <w:p w14:paraId="629F6ECE">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180" w:afterAutospacing="0"/>
        <w:ind w:left="0" w:right="0" w:firstLine="432"/>
        <w:jc w:val="center"/>
        <w:rPr>
          <w:rFonts w:hint="eastAsia" w:ascii="宋体" w:hAnsi="宋体" w:eastAsia="宋体" w:cs="宋体"/>
          <w:b/>
          <w:bCs w:val="0"/>
          <w:i w:val="0"/>
          <w:iCs w:val="0"/>
          <w:caps w:val="0"/>
          <w:color w:val="000000"/>
          <w:spacing w:val="0"/>
          <w:sz w:val="21"/>
          <w:szCs w:val="21"/>
          <w:shd w:val="clear" w:color="auto" w:fill="FFFFFF"/>
        </w:rPr>
      </w:pPr>
      <w:r>
        <w:rPr>
          <w:rFonts w:hint="eastAsia" w:ascii="宋体" w:hAnsi="宋体" w:eastAsia="宋体" w:cs="宋体"/>
          <w:b/>
          <w:bCs w:val="0"/>
          <w:i w:val="0"/>
          <w:iCs w:val="0"/>
          <w:caps w:val="0"/>
          <w:color w:val="000000"/>
          <w:spacing w:val="0"/>
          <w:sz w:val="21"/>
          <w:szCs w:val="21"/>
          <w:shd w:val="clear" w:color="auto" w:fill="FFFFFF"/>
        </w:rPr>
        <w:t>由喀什欣海新材料科技有限公司生产的产品远销中亚、南亚等市场。</w:t>
      </w:r>
    </w:p>
    <w:p w14:paraId="0E87052C">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180" w:afterAutospacing="0"/>
        <w:ind w:left="0" w:right="0" w:firstLine="432"/>
        <w:jc w:val="left"/>
        <w:rPr>
          <w:rFonts w:hint="eastAsia" w:ascii="宋体" w:hAnsi="宋体" w:eastAsia="宋体" w:cs="宋体"/>
          <w:b/>
          <w:bCs w:val="0"/>
          <w:i w:val="0"/>
          <w:iCs w:val="0"/>
          <w:caps w:val="0"/>
          <w:color w:val="000000"/>
          <w:spacing w:val="0"/>
          <w:sz w:val="21"/>
          <w:szCs w:val="21"/>
          <w:shd w:val="clear" w:color="auto" w:fill="FFFFFF"/>
        </w:rPr>
      </w:pPr>
      <w:r>
        <w:rPr>
          <w:rFonts w:hint="eastAsia" w:ascii="宋体" w:hAnsi="宋体" w:eastAsia="宋体" w:cs="宋体"/>
          <w:b/>
          <w:bCs w:val="0"/>
          <w:i w:val="0"/>
          <w:iCs w:val="0"/>
          <w:caps w:val="0"/>
          <w:color w:val="000000"/>
          <w:spacing w:val="0"/>
          <w:sz w:val="21"/>
          <w:szCs w:val="21"/>
          <w:shd w:val="clear" w:color="auto" w:fill="FFFFFF"/>
        </w:rPr>
        <w:t>落户于新疆自贸试验区喀什片区三师区块的喀什欣海新材料科技有限公司，正是这一转化进程的生动缩影。</w:t>
      </w:r>
    </w:p>
    <w:p w14:paraId="5B045E18">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180" w:afterAutospacing="0"/>
        <w:ind w:left="0" w:right="0" w:firstLine="432"/>
        <w:jc w:val="left"/>
        <w:rPr>
          <w:rFonts w:hint="eastAsia" w:ascii="宋体" w:hAnsi="宋体" w:eastAsia="宋体" w:cs="宋体"/>
          <w:b/>
          <w:bCs w:val="0"/>
          <w:i w:val="0"/>
          <w:iCs w:val="0"/>
          <w:caps w:val="0"/>
          <w:color w:val="000000"/>
          <w:spacing w:val="0"/>
          <w:sz w:val="21"/>
          <w:szCs w:val="21"/>
          <w:shd w:val="clear" w:color="auto" w:fill="FFFFFF"/>
        </w:rPr>
      </w:pPr>
      <w:r>
        <w:rPr>
          <w:rFonts w:hint="eastAsia" w:ascii="宋体" w:hAnsi="宋体" w:eastAsia="宋体" w:cs="宋体"/>
          <w:b/>
          <w:bCs w:val="0"/>
          <w:i w:val="0"/>
          <w:iCs w:val="0"/>
          <w:caps w:val="0"/>
          <w:color w:val="000000"/>
          <w:spacing w:val="0"/>
          <w:sz w:val="21"/>
          <w:szCs w:val="21"/>
          <w:shd w:val="clear" w:color="auto" w:fill="FFFFFF"/>
        </w:rPr>
        <w:t>走进喀什欣海新材料科技有限公司的生产车间，机器轰鸣声此起彼伏，自动化生产线正高速运转，工人们在各自岗位上有条不紊地忙碌着。</w:t>
      </w:r>
    </w:p>
    <w:p w14:paraId="1DFE3FD1">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180" w:afterAutospacing="0"/>
        <w:ind w:left="0" w:right="0" w:firstLine="432"/>
        <w:jc w:val="left"/>
        <w:rPr>
          <w:rFonts w:hint="eastAsia" w:ascii="宋体" w:hAnsi="宋体" w:eastAsia="宋体" w:cs="宋体"/>
          <w:b/>
          <w:bCs w:val="0"/>
          <w:i w:val="0"/>
          <w:iCs w:val="0"/>
          <w:caps w:val="0"/>
          <w:color w:val="000000"/>
          <w:spacing w:val="0"/>
          <w:sz w:val="21"/>
          <w:szCs w:val="21"/>
          <w:shd w:val="clear" w:color="auto" w:fill="FFFFFF"/>
        </w:rPr>
      </w:pPr>
      <w:r>
        <w:rPr>
          <w:rFonts w:hint="eastAsia" w:ascii="宋体" w:hAnsi="宋体" w:eastAsia="宋体" w:cs="宋体"/>
          <w:b/>
          <w:bCs w:val="0"/>
          <w:i w:val="0"/>
          <w:iCs w:val="0"/>
          <w:caps w:val="0"/>
          <w:color w:val="000000"/>
          <w:spacing w:val="0"/>
          <w:sz w:val="21"/>
          <w:szCs w:val="21"/>
          <w:shd w:val="clear" w:color="auto" w:fill="FFFFFF"/>
        </w:rPr>
        <w:t>作为新疆境内乃至中亚地区规模最大的PC聚碳酸酯板材生产制造企业，喀什欣海新材料科技有限公司生产的阳光板、瓦楞板等产品，广泛应用于多个领域，远销中亚、南亚等市场。</w:t>
      </w:r>
    </w:p>
    <w:p w14:paraId="003F05B0">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180" w:afterAutospacing="0"/>
        <w:ind w:left="0" w:right="0" w:firstLine="432"/>
        <w:jc w:val="left"/>
        <w:rPr>
          <w:rFonts w:hint="eastAsia" w:ascii="宋体" w:hAnsi="宋体" w:eastAsia="宋体" w:cs="宋体"/>
          <w:b/>
          <w:bCs w:val="0"/>
          <w:i w:val="0"/>
          <w:iCs w:val="0"/>
          <w:caps w:val="0"/>
          <w:color w:val="000000"/>
          <w:spacing w:val="0"/>
          <w:sz w:val="21"/>
          <w:szCs w:val="21"/>
          <w:shd w:val="clear" w:color="auto" w:fill="FFFFFF"/>
        </w:rPr>
      </w:pPr>
      <w:r>
        <w:rPr>
          <w:rFonts w:hint="eastAsia" w:ascii="宋体" w:hAnsi="宋体" w:eastAsia="宋体" w:cs="宋体"/>
          <w:b/>
          <w:bCs w:val="0"/>
          <w:i w:val="0"/>
          <w:iCs w:val="0"/>
          <w:caps w:val="0"/>
          <w:color w:val="000000"/>
          <w:spacing w:val="0"/>
          <w:sz w:val="21"/>
          <w:szCs w:val="21"/>
          <w:shd w:val="clear" w:color="auto" w:fill="FFFFFF"/>
        </w:rPr>
        <w:drawing>
          <wp:inline distT="0" distB="0" distL="114300" distR="114300">
            <wp:extent cx="5273040" cy="2965450"/>
            <wp:effectExtent l="0" t="0" r="0" b="6350"/>
            <wp:docPr id="8" name="图片 9"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9" descr="IMG_260"/>
                    <pic:cNvPicPr>
                      <a:picLocks noChangeAspect="1"/>
                    </pic:cNvPicPr>
                  </pic:nvPicPr>
                  <pic:blipFill>
                    <a:blip r:embed="rId8"/>
                    <a:stretch>
                      <a:fillRect/>
                    </a:stretch>
                  </pic:blipFill>
                  <pic:spPr>
                    <a:xfrm>
                      <a:off x="0" y="0"/>
                      <a:ext cx="5273040" cy="2965450"/>
                    </a:xfrm>
                    <a:prstGeom prst="rect">
                      <a:avLst/>
                    </a:prstGeom>
                    <a:noFill/>
                    <a:ln w="9525">
                      <a:noFill/>
                    </a:ln>
                  </pic:spPr>
                </pic:pic>
              </a:graphicData>
            </a:graphic>
          </wp:inline>
        </w:drawing>
      </w:r>
    </w:p>
    <w:p w14:paraId="25CAA7EB">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180" w:afterAutospacing="0"/>
        <w:ind w:left="0" w:right="0" w:firstLine="432"/>
        <w:jc w:val="center"/>
        <w:rPr>
          <w:rFonts w:hint="eastAsia" w:ascii="宋体" w:hAnsi="宋体" w:eastAsia="宋体" w:cs="宋体"/>
          <w:b/>
          <w:bCs w:val="0"/>
          <w:i w:val="0"/>
          <w:iCs w:val="0"/>
          <w:caps w:val="0"/>
          <w:color w:val="000000"/>
          <w:spacing w:val="0"/>
          <w:sz w:val="21"/>
          <w:szCs w:val="21"/>
          <w:shd w:val="clear" w:color="auto" w:fill="FFFFFF"/>
        </w:rPr>
      </w:pPr>
      <w:r>
        <w:rPr>
          <w:rFonts w:hint="eastAsia" w:ascii="宋体" w:hAnsi="宋体" w:eastAsia="宋体" w:cs="宋体"/>
          <w:b/>
          <w:bCs w:val="0"/>
          <w:i w:val="0"/>
          <w:iCs w:val="0"/>
          <w:caps w:val="0"/>
          <w:color w:val="000000"/>
          <w:spacing w:val="0"/>
          <w:sz w:val="21"/>
          <w:szCs w:val="21"/>
          <w:shd w:val="clear" w:color="auto" w:fill="FFFFFF"/>
        </w:rPr>
        <w:t>在新疆自贸试验区霍尔果斯片区四师区块，工作人员正在为外贸企业办理相关业务。</w:t>
      </w:r>
    </w:p>
    <w:p w14:paraId="2D5966B5">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180" w:afterAutospacing="0"/>
        <w:ind w:left="0" w:right="0" w:firstLine="432"/>
        <w:jc w:val="left"/>
        <w:rPr>
          <w:rFonts w:hint="eastAsia" w:ascii="宋体" w:hAnsi="宋体" w:eastAsia="宋体" w:cs="宋体"/>
          <w:b/>
          <w:bCs w:val="0"/>
          <w:i w:val="0"/>
          <w:iCs w:val="0"/>
          <w:caps w:val="0"/>
          <w:color w:val="000000"/>
          <w:spacing w:val="0"/>
          <w:sz w:val="21"/>
          <w:szCs w:val="21"/>
          <w:shd w:val="clear" w:color="auto" w:fill="FFFFFF"/>
        </w:rPr>
      </w:pPr>
      <w:r>
        <w:rPr>
          <w:rFonts w:hint="eastAsia" w:ascii="宋体" w:hAnsi="宋体" w:eastAsia="宋体" w:cs="宋体"/>
          <w:b/>
          <w:bCs w:val="0"/>
          <w:i w:val="0"/>
          <w:iCs w:val="0"/>
          <w:caps w:val="0"/>
          <w:color w:val="000000"/>
          <w:spacing w:val="0"/>
          <w:sz w:val="21"/>
          <w:szCs w:val="21"/>
          <w:shd w:val="clear" w:color="auto" w:fill="FFFFFF"/>
        </w:rPr>
        <w:t>“从企业办证落地到试运营生产，企业仅用不到6个月的时间便实现了投产见效，这与园区持续优化营商环境紧密相连。”喀什欣海新材料科技有限公司行政经理于然强说，诸多政务服务实现“一窗受理、兵地通办”的模式，让企业能够集中精力投身生产经营。</w:t>
      </w:r>
    </w:p>
    <w:p w14:paraId="47357E14">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180" w:afterAutospacing="0"/>
        <w:ind w:left="0" w:right="0" w:firstLine="432"/>
        <w:jc w:val="left"/>
        <w:rPr>
          <w:rFonts w:hint="eastAsia" w:ascii="宋体" w:hAnsi="宋体" w:eastAsia="宋体" w:cs="宋体"/>
          <w:b/>
          <w:bCs w:val="0"/>
          <w:i w:val="0"/>
          <w:iCs w:val="0"/>
          <w:caps w:val="0"/>
          <w:color w:val="000000"/>
          <w:spacing w:val="0"/>
          <w:sz w:val="21"/>
          <w:szCs w:val="21"/>
          <w:shd w:val="clear" w:color="auto" w:fill="FFFFFF"/>
        </w:rPr>
      </w:pPr>
      <w:r>
        <w:rPr>
          <w:rFonts w:hint="eastAsia" w:ascii="宋体" w:hAnsi="宋体" w:eastAsia="宋体" w:cs="宋体"/>
          <w:b/>
          <w:bCs w:val="0"/>
          <w:i w:val="0"/>
          <w:iCs w:val="0"/>
          <w:caps w:val="0"/>
          <w:color w:val="000000"/>
          <w:spacing w:val="0"/>
          <w:sz w:val="21"/>
          <w:szCs w:val="21"/>
          <w:shd w:val="clear" w:color="auto" w:fill="FFFFFF"/>
        </w:rPr>
        <w:t>于然强的话，道出了不少落户新疆自由贸易试验区兵团区块企业的心声。近年来，兵团区块凭借一系列创新改革举措，为新产业、新业态、新模式加速发展铺路搭桥，不仅建成多个具有较强竞争力的产业集群，更稳步推进三师区块加工贸易产业转移基地、四师区块矿产和优质农产品落地加工基地、十二师区块国际市场采购中心等重点项目建设，为区域经济高质量发展夯实根基。</w:t>
      </w:r>
    </w:p>
    <w:p w14:paraId="3BB590DF">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180" w:afterAutospacing="0"/>
        <w:ind w:left="0" w:right="0" w:firstLine="432"/>
        <w:jc w:val="left"/>
        <w:rPr>
          <w:rFonts w:hint="eastAsia" w:ascii="宋体" w:hAnsi="宋体" w:eastAsia="宋体" w:cs="宋体"/>
          <w:b/>
          <w:bCs w:val="0"/>
          <w:i w:val="0"/>
          <w:iCs w:val="0"/>
          <w:caps w:val="0"/>
          <w:color w:val="000000"/>
          <w:spacing w:val="0"/>
          <w:sz w:val="21"/>
          <w:szCs w:val="21"/>
          <w:shd w:val="clear" w:color="auto" w:fill="FFFFFF"/>
        </w:rPr>
      </w:pPr>
      <w:r>
        <w:rPr>
          <w:rFonts w:hint="eastAsia" w:ascii="宋体" w:hAnsi="宋体" w:eastAsia="宋体" w:cs="宋体"/>
          <w:b/>
          <w:bCs w:val="0"/>
          <w:i w:val="0"/>
          <w:iCs w:val="0"/>
          <w:caps w:val="0"/>
          <w:color w:val="000000"/>
          <w:spacing w:val="0"/>
          <w:sz w:val="21"/>
          <w:szCs w:val="21"/>
          <w:shd w:val="clear" w:color="auto" w:fill="FFFFFF"/>
        </w:rPr>
        <w:drawing>
          <wp:inline distT="0" distB="0" distL="114300" distR="114300">
            <wp:extent cx="4791075" cy="2694305"/>
            <wp:effectExtent l="0" t="0" r="9525" b="3175"/>
            <wp:docPr id="10" name="图片 10"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IMG_261"/>
                    <pic:cNvPicPr>
                      <a:picLocks noChangeAspect="1"/>
                    </pic:cNvPicPr>
                  </pic:nvPicPr>
                  <pic:blipFill>
                    <a:blip r:embed="rId9"/>
                    <a:stretch>
                      <a:fillRect/>
                    </a:stretch>
                  </pic:blipFill>
                  <pic:spPr>
                    <a:xfrm>
                      <a:off x="0" y="0"/>
                      <a:ext cx="4791075" cy="2694305"/>
                    </a:xfrm>
                    <a:prstGeom prst="rect">
                      <a:avLst/>
                    </a:prstGeom>
                    <a:noFill/>
                    <a:ln w="9525">
                      <a:noFill/>
                    </a:ln>
                  </pic:spPr>
                </pic:pic>
              </a:graphicData>
            </a:graphic>
          </wp:inline>
        </w:drawing>
      </w:r>
    </w:p>
    <w:p w14:paraId="4A7772C2">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180" w:afterAutospacing="0"/>
        <w:ind w:left="0" w:right="0" w:firstLine="432"/>
        <w:jc w:val="center"/>
        <w:rPr>
          <w:rFonts w:hint="eastAsia" w:ascii="宋体" w:hAnsi="宋体" w:eastAsia="宋体" w:cs="宋体"/>
          <w:b/>
          <w:bCs w:val="0"/>
          <w:i w:val="0"/>
          <w:iCs w:val="0"/>
          <w:caps w:val="0"/>
          <w:color w:val="000000"/>
          <w:spacing w:val="0"/>
          <w:sz w:val="21"/>
          <w:szCs w:val="21"/>
          <w:shd w:val="clear" w:color="auto" w:fill="FFFFFF"/>
        </w:rPr>
      </w:pPr>
      <w:r>
        <w:rPr>
          <w:rFonts w:hint="eastAsia" w:ascii="宋体" w:hAnsi="宋体" w:eastAsia="宋体" w:cs="宋体"/>
          <w:b/>
          <w:bCs w:val="0"/>
          <w:i w:val="0"/>
          <w:iCs w:val="0"/>
          <w:caps w:val="0"/>
          <w:color w:val="000000"/>
          <w:spacing w:val="0"/>
          <w:sz w:val="21"/>
          <w:szCs w:val="21"/>
          <w:shd w:val="clear" w:color="auto" w:fill="FFFFFF"/>
        </w:rPr>
        <w:t>依托区位优势，重庆国际物流枢纽园区诸多货物走出国门。</w:t>
      </w:r>
    </w:p>
    <w:p w14:paraId="399B1451">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180" w:afterAutospacing="0"/>
        <w:ind w:left="0" w:right="0" w:firstLine="432"/>
        <w:jc w:val="left"/>
        <w:rPr>
          <w:rFonts w:hint="eastAsia" w:ascii="宋体" w:hAnsi="宋体" w:eastAsia="宋体" w:cs="宋体"/>
          <w:b/>
          <w:bCs w:val="0"/>
          <w:i w:val="0"/>
          <w:iCs w:val="0"/>
          <w:caps w:val="0"/>
          <w:color w:val="000000"/>
          <w:spacing w:val="0"/>
          <w:sz w:val="21"/>
          <w:szCs w:val="21"/>
          <w:shd w:val="clear" w:color="auto" w:fill="FFFFFF"/>
        </w:rPr>
      </w:pPr>
      <w:r>
        <w:rPr>
          <w:rFonts w:hint="eastAsia" w:ascii="宋体" w:hAnsi="宋体" w:eastAsia="宋体" w:cs="宋体"/>
          <w:b/>
          <w:bCs w:val="0"/>
          <w:i w:val="0"/>
          <w:iCs w:val="0"/>
          <w:caps w:val="0"/>
          <w:color w:val="000000"/>
          <w:spacing w:val="0"/>
          <w:sz w:val="21"/>
          <w:szCs w:val="21"/>
          <w:shd w:val="clear" w:color="auto" w:fill="FFFFFF"/>
        </w:rPr>
        <w:t>亮眼数据印证发展成效：截至2025年10月底，兵团区块市场经营主体净增2067户，总数达9250户，较设立之初增长28.8%；以兵团万分之五的面积，贡献了兵团42%的进出口总额，提前一年实现《兵团三年行动计划》外贸额翻番目标。</w:t>
      </w:r>
    </w:p>
    <w:p w14:paraId="2D377176">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180" w:afterAutospacing="0"/>
        <w:ind w:left="0" w:right="0" w:firstLine="432"/>
        <w:jc w:val="left"/>
        <w:rPr>
          <w:rFonts w:hint="eastAsia" w:ascii="宋体" w:hAnsi="宋体" w:eastAsia="宋体" w:cs="宋体"/>
          <w:b/>
          <w:bCs w:val="0"/>
          <w:i w:val="0"/>
          <w:iCs w:val="0"/>
          <w:caps w:val="0"/>
          <w:color w:val="000000"/>
          <w:spacing w:val="0"/>
          <w:sz w:val="21"/>
          <w:szCs w:val="21"/>
          <w:shd w:val="clear" w:color="auto" w:fill="FFFFFF"/>
        </w:rPr>
      </w:pPr>
      <w:r>
        <w:rPr>
          <w:rFonts w:hint="eastAsia" w:ascii="宋体" w:hAnsi="宋体" w:eastAsia="宋体" w:cs="宋体"/>
          <w:b/>
          <w:bCs w:val="0"/>
          <w:i w:val="0"/>
          <w:iCs w:val="0"/>
          <w:caps w:val="0"/>
          <w:color w:val="000000"/>
          <w:spacing w:val="0"/>
          <w:sz w:val="21"/>
          <w:szCs w:val="21"/>
          <w:shd w:val="clear" w:color="auto" w:fill="FFFFFF"/>
        </w:rPr>
        <w:t>从重庆内陆国际物流枢纽的业态升级，到新疆自贸试验区兵团区块特色产业集群的蓬勃兴起，两地结合实际的有力实践，共同书写了我国对外开放从“通道带动”向“产城融合”转型进阶的生动篇章。站在新的开放起点上，重庆与新疆自贸试验区兵团区块将继续深化探索，以通道为纽带、以产业为支撑、以城市为载体，在推进高水平对外开放的进程中持续释放发展活力，为构建新发展格局注入更强动能。</w:t>
      </w:r>
    </w:p>
    <w:p w14:paraId="7F54D96A">
      <w:pPr>
        <w:jc w:val="left"/>
      </w:pPr>
    </w:p>
    <w:p w14:paraId="391E474E"/>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1" w:fontKey="{83F9635F-7882-4A0F-BD3D-DC9C9BBC9749}"/>
  </w:font>
  <w:font w:name="华文中宋">
    <w:panose1 w:val="02010600040101010101"/>
    <w:charset w:val="86"/>
    <w:family w:val="auto"/>
    <w:pitch w:val="default"/>
    <w:sig w:usb0="00000287" w:usb1="080F0000" w:usb2="00000000" w:usb3="00000000" w:csb0="0004009F" w:csb1="DFD70000"/>
    <w:embedRegular r:id="rId2" w:fontKey="{DE66D807-E09B-4E59-AA06-4F50B9C6F34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1E02925"/>
    <w:rsid w:val="51E0292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Normal (Web)"/>
    <w:basedOn w:val="1"/>
    <w:uiPriority w:val="0"/>
    <w:pPr>
      <w:spacing w:before="0" w:beforeAutospacing="1" w:after="0" w:afterAutospacing="1"/>
      <w:ind w:left="0" w:right="0"/>
      <w:jc w:val="left"/>
    </w:pPr>
    <w:rPr>
      <w:kern w:val="0"/>
      <w:sz w:val="24"/>
      <w:lang w:val="en-US" w:eastAsia="zh-CN" w:bidi="ar"/>
    </w:rPr>
  </w:style>
  <w:style w:type="character" w:styleId="5">
    <w:name w:val="Strong"/>
    <w:basedOn w:val="4"/>
    <w:qFormat/>
    <w:uiPriority w:val="0"/>
    <w:rPr>
      <w:b/>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4</Pages>
  <Words>0</Words>
  <Characters>0</Characters>
  <Lines>0</Lines>
  <Paragraphs>0</Paragraphs>
  <TotalTime>0</TotalTime>
  <ScaleCrop>false</ScaleCrop>
  <LinksUpToDate>false</LinksUpToDate>
  <CharactersWithSpaces>0</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2026-02-04T09:10:00Z</dcterms:created>
  <dc:creator>浅唱……</dc:creator>
  <cp:lastModifiedBy>浅唱……</cp:lastModifiedBy>
  <dcterms:modified xsi:type="dcterms:W3CDTF">2026-02-04T09:11:52Z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5D9A0273E72B4A87A67EB696495EC205_11</vt:lpwstr>
  </property>
  <property fmtid="{D5CDD505-2E9C-101B-9397-08002B2CF9AE}" pid="4" name="KSOTemplateDocerSaveRecord">
    <vt:lpwstr>eyJoZGlkIjoiN2M3NGU0YTEwODg0YzA5NGFkNDgwMWJmNjRiMjdkMmIiLCJ1c2VySWQiOiIzMTM1MzQ2MjIifQ==</vt:lpwstr>
  </property>
</Properties>
</file>