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C93C4" w14:textId="77777777" w:rsidR="00F61AD5" w:rsidRDefault="00000000">
      <w:pPr>
        <w:tabs>
          <w:tab w:val="right" w:pos="8730"/>
        </w:tabs>
        <w:spacing w:line="580" w:lineRule="exact"/>
        <w:outlineLvl w:val="0"/>
        <w:rPr>
          <w:rFonts w:ascii="SimHei" w:eastAsia="SimHei" w:hAnsi="SimHei"/>
          <w:color w:val="000000"/>
          <w:szCs w:val="32"/>
        </w:rPr>
      </w:pPr>
      <w:r>
        <w:rPr>
          <w:rFonts w:ascii="SimHei" w:eastAsia="SimHei" w:hAnsi="SimHei" w:hint="eastAsia"/>
          <w:color w:val="000000"/>
          <w:szCs w:val="32"/>
        </w:rPr>
        <w:t>附件4</w:t>
      </w:r>
    </w:p>
    <w:p w14:paraId="6D5D79E7" w14:textId="77777777" w:rsidR="00F61AD5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F61AD5" w14:paraId="01047C17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 w14:textId="4B594DDB" w:rsidR="00F61AD5" w:rsidRDefault="001547A4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我的宝藏新疆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 w14:textId="0C220F93" w:rsidR="00F61AD5" w:rsidRDefault="001547A4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专题</w:t>
            </w:r>
            <w:r w:rsidR="0035081A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（新媒体）</w:t>
            </w:r>
          </w:p>
        </w:tc>
      </w:tr>
      <w:tr w:rsidR="00F61AD5" w14:paraId="09617F15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40B2FDF5" w14:textId="77777777" w:rsidR="009921D6" w:rsidRPr="009921D6" w:rsidRDefault="009921D6" w:rsidP="009921D6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代表作1：《“我们家只有妈妈一人，可以帮忙收一下3亩玉米吗？”在外求学的孩子给警方留言，结局让人暖心…》， 时长28秒；</w:t>
            </w:r>
          </w:p>
          <w:p w14:paraId="2DC57D4B" w14:textId="77777777" w:rsidR="009921D6" w:rsidRPr="009921D6" w:rsidRDefault="009921D6" w:rsidP="009921D6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代表作2：《惊艳对比！塔里木河第26次生态输水即将完成，连续26年持续努力，中国最长内陆河被唤醒》，时长27秒；</w:t>
            </w:r>
          </w:p>
          <w:p w14:paraId="78038E3E" w14:textId="5F9AD5E8" w:rsidR="00F61AD5" w:rsidRPr="005E174C" w:rsidRDefault="009921D6" w:rsidP="009921D6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代表作3：《天山巍峨连绵，赛里木湖如镜，丝路古道穿越千年。@卡布叻_周深祝福#新疆维吾尔自治区成立70周年：各民族兄弟姐妹安居乐业、幸福安康！》 ，时长40秒</w:t>
            </w:r>
            <w:r w:rsidR="00647921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。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F61AD5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 w14:textId="11BC44E2" w:rsidR="00F61AD5" w:rsidRDefault="00F61AD5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F61AD5" w14:paraId="7CAAA27E" w14:textId="7777777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F61AD5" w:rsidRDefault="00F61AD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F61AD5" w:rsidRDefault="00F61AD5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F61AD5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 w14:textId="67EC910D" w:rsidR="00F61AD5" w:rsidRDefault="001C606D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中文</w:t>
            </w:r>
          </w:p>
        </w:tc>
      </w:tr>
      <w:tr w:rsidR="00F61AD5" w14:paraId="5438D84D" w14:textId="7777777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 w14:textId="45700782" w:rsidR="00F61AD5" w:rsidRDefault="001547A4">
            <w:pPr>
              <w:spacing w:line="240" w:lineRule="exac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 w:rsidRPr="005E174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李志伟、姜小薇、陈兰、魏巍、李柏成、</w:t>
            </w:r>
            <w:r w:rsidR="00B5056C" w:rsidRPr="005E174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杨倩</w:t>
            </w:r>
            <w:r w:rsidR="00B5056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</w:t>
            </w:r>
            <w:r w:rsidRPr="005E174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迪力娜·艾尔肯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F61AD5" w:rsidRDefault="00000000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 w14:textId="0EC3ABF9" w:rsidR="00F61AD5" w:rsidRDefault="001547A4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5E174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集体</w:t>
            </w:r>
          </w:p>
        </w:tc>
      </w:tr>
      <w:tr w:rsidR="00F61AD5" w14:paraId="371D05BE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 w14:textId="187EC9AD" w:rsidR="00F61AD5" w:rsidRDefault="001547A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15"/>
              </w:rPr>
              <w:t>兵团日报社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F61AD5" w:rsidRDefault="00000000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7B62230C" w14:textId="77777777" w:rsidR="00F61AD5" w:rsidRDefault="00000000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 w14:textId="19B7B1E1" w:rsidR="00F61AD5" w:rsidRDefault="001547A4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5E174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兵团日报抖音号</w:t>
            </w:r>
          </w:p>
        </w:tc>
      </w:tr>
      <w:tr w:rsidR="00F61AD5" w14:paraId="53AD1B21" w14:textId="77777777">
        <w:trPr>
          <w:trHeight w:hRule="exact" w:val="159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 w14:textId="07166824" w:rsidR="00F61AD5" w:rsidRDefault="00F61AD5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 w14:textId="40A8FA63" w:rsidR="00F61AD5" w:rsidRPr="005E174C" w:rsidRDefault="001547A4" w:rsidP="005E174C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5E174C">
              <w:rPr>
                <w:rFonts w:ascii="仿宋" w:eastAsia="仿宋" w:hAnsi="仿宋" w:cs="仿宋"/>
                <w:color w:val="000000"/>
                <w:sz w:val="21"/>
                <w:szCs w:val="15"/>
              </w:rPr>
              <w:t>2025</w:t>
            </w:r>
            <w:r w:rsidR="00647921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</w:t>
            </w:r>
            <w:r w:rsidRPr="005E174C">
              <w:rPr>
                <w:rFonts w:ascii="仿宋" w:eastAsia="仿宋" w:hAnsi="仿宋" w:cs="仿宋"/>
                <w:color w:val="000000"/>
                <w:sz w:val="21"/>
                <w:szCs w:val="15"/>
              </w:rPr>
              <w:t>7</w:t>
            </w:r>
            <w:r w:rsidR="00647921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 w:rsidRPr="005E174C">
              <w:rPr>
                <w:rFonts w:ascii="仿宋" w:eastAsia="仿宋" w:hAnsi="仿宋" w:cs="仿宋"/>
                <w:color w:val="000000"/>
                <w:sz w:val="21"/>
                <w:szCs w:val="15"/>
              </w:rPr>
              <w:t>2</w:t>
            </w:r>
            <w:r w:rsidR="00D81633">
              <w:rPr>
                <w:rFonts w:ascii="仿宋" w:eastAsia="仿宋" w:hAnsi="仿宋" w:cs="仿宋"/>
                <w:color w:val="000000"/>
                <w:sz w:val="21"/>
                <w:szCs w:val="15"/>
              </w:rPr>
              <w:t>5</w:t>
            </w:r>
            <w:r w:rsidR="00647921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日—</w:t>
            </w:r>
            <w:r w:rsidR="00647921">
              <w:rPr>
                <w:rFonts w:ascii="仿宋" w:eastAsia="仿宋" w:hAnsi="仿宋" w:cs="仿宋"/>
                <w:color w:val="000000"/>
                <w:sz w:val="21"/>
                <w:szCs w:val="15"/>
              </w:rPr>
              <w:t>2</w:t>
            </w:r>
            <w:r w:rsidRPr="005E174C">
              <w:rPr>
                <w:rFonts w:ascii="仿宋" w:eastAsia="仿宋" w:hAnsi="仿宋" w:cs="仿宋"/>
                <w:color w:val="000000"/>
                <w:sz w:val="21"/>
                <w:szCs w:val="15"/>
              </w:rPr>
              <w:t>025</w:t>
            </w:r>
            <w:r w:rsidR="00647921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年</w:t>
            </w:r>
            <w:r w:rsidRPr="005E174C">
              <w:rPr>
                <w:rFonts w:ascii="仿宋" w:eastAsia="仿宋" w:hAnsi="仿宋" w:cs="仿宋"/>
                <w:color w:val="000000"/>
                <w:sz w:val="21"/>
                <w:szCs w:val="15"/>
              </w:rPr>
              <w:t>12</w:t>
            </w:r>
            <w:r w:rsidR="00647921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月</w:t>
            </w:r>
            <w:r w:rsidRPr="005E174C">
              <w:rPr>
                <w:rFonts w:ascii="仿宋" w:eastAsia="仿宋" w:hAnsi="仿宋" w:cs="仿宋"/>
                <w:color w:val="000000"/>
                <w:sz w:val="21"/>
                <w:szCs w:val="15"/>
              </w:rPr>
              <w:t>30</w:t>
            </w:r>
            <w:r w:rsidR="00647921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日</w:t>
            </w:r>
          </w:p>
        </w:tc>
      </w:tr>
      <w:tr w:rsidR="00F61AD5" w14:paraId="60708A05" w14:textId="77777777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F61AD5" w:rsidRDefault="00000000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53F05524" w14:textId="18866978" w:rsidR="009921D6" w:rsidRPr="009921D6" w:rsidRDefault="009921D6" w:rsidP="009921D6">
            <w:pPr>
              <w:spacing w:line="26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代表作1：《“我们家只有妈妈一人，可以帮忙收一下3亩玉米吗？”在外求学的孩子给警方留言，结局让人暖心…</w:t>
            </w:r>
            <w:r w:rsidR="00163EEE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》</w:t>
            </w: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https://v.douyin.com/wQlLWv72bGA/</w:t>
            </w:r>
          </w:p>
          <w:p w14:paraId="45FF2BE8" w14:textId="28B08F66" w:rsidR="009921D6" w:rsidRPr="009921D6" w:rsidRDefault="009921D6" w:rsidP="009921D6">
            <w:pPr>
              <w:spacing w:line="26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代表作2：《惊艳对比！塔里木河第26次生态输水即将完成，连续26年持续努力，中国最长内陆河被唤醒》 https://v.douyin.com/-2mspOXDHpI/</w:t>
            </w:r>
          </w:p>
          <w:p w14:paraId="78E7ED31" w14:textId="306996AD" w:rsidR="00F61AD5" w:rsidRPr="001547A4" w:rsidRDefault="009921D6" w:rsidP="009921D6">
            <w:pPr>
              <w:spacing w:line="26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代表作3：《天山巍峨连绵，赛里木湖如镜，丝路古道穿越千年。@卡布叻_周深祝福#新疆维吾尔自治区成立70周年：各民族兄弟姐妹安居乐业、幸福安康！》 https://v.douyin.com/SZaXW6dRbsQ/ 11/24 </w:t>
            </w:r>
            <w:proofErr w:type="spellStart"/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J@i.pd</w:t>
            </w:r>
            <w:proofErr w:type="spellEnd"/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 xml:space="preserve"> </w:t>
            </w:r>
            <w:proofErr w:type="spellStart"/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zTL</w:t>
            </w:r>
            <w:proofErr w:type="spellEnd"/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:/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 w14:textId="3F185FAE" w:rsidR="00F61AD5" w:rsidRDefault="00D81633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是。</w:t>
            </w:r>
            <w:r w:rsidR="005E174C" w:rsidRPr="005E174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代表作1</w:t>
            </w:r>
            <w:r w:rsidR="00647921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和</w:t>
            </w:r>
            <w:r w:rsidR="005E174C" w:rsidRPr="005E174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</w:t>
            </w:r>
            <w:r w:rsidR="009921D6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</w:t>
            </w:r>
            <w:r w:rsidR="001547A4" w:rsidRPr="005E174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是</w:t>
            </w:r>
            <w:r w:rsidR="005E174C" w:rsidRPr="005E174C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“三好作品”</w:t>
            </w:r>
          </w:p>
        </w:tc>
      </w:tr>
      <w:tr w:rsidR="00F61AD5" w14:paraId="6D9FA619" w14:textId="77777777" w:rsidTr="00991911">
        <w:trPr>
          <w:trHeight w:val="1975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0A4145E7" w14:textId="01637790" w:rsidR="00DF1138" w:rsidRPr="00DF1138" w:rsidRDefault="0000478B" w:rsidP="00DF1138">
            <w:pPr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“我的宝藏新疆”</w:t>
            </w:r>
            <w:r w:rsidR="00605024" w:rsidRPr="00605024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是为庆祝新疆维吾尔自治区成立70周年精心策划的专题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，</w:t>
            </w:r>
            <w:r w:rsidR="00DF1138"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以“宝藏”为核心概念，从美景、美食、美物、美人等多维度切入，系统展现新疆及兵团70年来、特别是新时代以来的辉煌成就与崭新气象。</w:t>
            </w:r>
          </w:p>
          <w:p w14:paraId="748A8101" w14:textId="731F2E23" w:rsidR="00605024" w:rsidRDefault="00DF1138" w:rsidP="00DF1138">
            <w:pPr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在采编制作上，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围绕“民族团结、兵地融合、农业现代化、工业转型升级、文化旅游、生态卫士”等</w:t>
            </w:r>
            <w:r w:rsidR="00991911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多角度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，深入一线挖掘故事。既推出《新疆70年·地标建筑》《新中国“军垦第一犁”》等追溯历史根脉的作品，也制作《南北疆美景对比》《不到新疆不知中国之大》等</w:t>
            </w:r>
            <w:r w:rsidR="00A01A0F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展示现代气象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的短视频</w:t>
            </w:r>
            <w:r w:rsidR="00A01A0F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。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策划“我为新疆送祝福”活动，</w:t>
            </w:r>
            <w:r w:rsidR="00B6453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周深、姚安娜等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明星</w:t>
            </w:r>
            <w:r w:rsidR="00B6453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艺人，</w:t>
            </w:r>
            <w:r w:rsidR="00B64538"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魏德友、马军武</w:t>
            </w:r>
            <w:r w:rsidR="00A01A0F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等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榜样人物</w:t>
            </w:r>
            <w:r w:rsidR="00B6453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，“</w:t>
            </w:r>
            <w:r w:rsidR="00B64538" w:rsidRPr="00B6453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喀什浓眉哥</w:t>
            </w:r>
            <w:r w:rsidR="00B6453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”等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网络达人</w:t>
            </w:r>
            <w:r w:rsidR="00B6453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，众多新疆</w:t>
            </w:r>
            <w:r w:rsidR="00605024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普通网友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共同发声。</w:t>
            </w:r>
          </w:p>
          <w:p w14:paraId="755233F1" w14:textId="25F9DAC5" w:rsidR="00F61AD5" w:rsidRPr="00DF1138" w:rsidRDefault="00DF1138" w:rsidP="00991911">
            <w:pPr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lastRenderedPageBreak/>
              <w:t>作品在兵团日报抖音</w:t>
            </w:r>
            <w:r w:rsidR="00B6453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号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等</w:t>
            </w:r>
            <w:r w:rsidR="00B6453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端口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持续分发，2025年内累计发布</w:t>
            </w:r>
            <w:r w:rsidR="00D81633">
              <w:rPr>
                <w:rFonts w:ascii="仿宋" w:eastAsia="仿宋" w:hAnsi="仿宋" w:cs="仿宋"/>
                <w:color w:val="000000"/>
                <w:sz w:val="21"/>
                <w:szCs w:val="21"/>
              </w:rPr>
              <w:t>460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条，</w:t>
            </w:r>
            <w:r w:rsidR="00605024"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全网</w:t>
            </w:r>
            <w:r w:rsidR="00605024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传播</w:t>
            </w:r>
            <w:r w:rsidR="00605024"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量突破5亿次，</w:t>
            </w:r>
            <w:r w:rsidR="00605024">
              <w:rPr>
                <w:rFonts w:ascii="仿宋" w:eastAsia="仿宋" w:hAnsi="仿宋" w:cs="仿宋"/>
                <w:color w:val="000000"/>
                <w:sz w:val="21"/>
                <w:szCs w:val="21"/>
              </w:rPr>
              <w:t>“</w:t>
            </w:r>
            <w:r w:rsidR="00605024"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我的宝藏新疆</w:t>
            </w:r>
            <w:r w:rsidR="00605024">
              <w:rPr>
                <w:rFonts w:ascii="仿宋" w:eastAsia="仿宋" w:hAnsi="仿宋" w:cs="仿宋"/>
                <w:color w:val="000000"/>
                <w:sz w:val="21"/>
                <w:szCs w:val="21"/>
              </w:rPr>
              <w:t>”</w:t>
            </w:r>
            <w:r w:rsidR="00605024"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登上微博热搜榜，</w:t>
            </w:r>
            <w:r w:rsidR="00605024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多维度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、</w:t>
            </w:r>
            <w:r w:rsidR="00B6453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多圈层</w:t>
            </w:r>
            <w:r w:rsidR="00605024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形成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传播合力</w:t>
            </w:r>
            <w:r w:rsidR="00605024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，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显著提升话题影响力。</w:t>
            </w:r>
            <w:r w:rsidR="00605024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专题内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2件作品入选中宣部</w:t>
            </w:r>
            <w:r w:rsidR="00605024">
              <w:rPr>
                <w:rFonts w:ascii="仿宋" w:eastAsia="仿宋" w:hAnsi="仿宋" w:cs="仿宋"/>
                <w:color w:val="000000"/>
                <w:sz w:val="21"/>
                <w:szCs w:val="21"/>
              </w:rPr>
              <w:t>“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三好作品</w:t>
            </w:r>
            <w:r w:rsidR="00605024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”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，报道入选中央网信办评选的</w:t>
            </w:r>
            <w:r w:rsidR="00991911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“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2025中国正能量网络精品</w:t>
            </w:r>
            <w:r w:rsidR="00991911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”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。</w:t>
            </w:r>
            <w:r w:rsidR="00B6453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专题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增进了疆内外受众对新疆的了解，激发了新疆各族人民的</w:t>
            </w:r>
            <w:r w:rsidR="00991911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爱国情感和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家乡自豪感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，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为庆祝新疆维吾尔自治区成立70周年</w:t>
            </w:r>
            <w:r w:rsidR="00B64538" w:rsidRPr="00B6453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汇聚强大的网络正能量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，实现了正能量、</w:t>
            </w:r>
            <w:r w:rsidR="00B64538"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高质量</w:t>
            </w:r>
            <w:r w:rsidR="00B64538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和</w:t>
            </w:r>
            <w:r w:rsidRPr="00DF1138">
              <w:rPr>
                <w:rFonts w:ascii="仿宋" w:eastAsia="仿宋" w:hAnsi="仿宋" w:cs="仿宋"/>
                <w:color w:val="000000"/>
                <w:sz w:val="21"/>
                <w:szCs w:val="21"/>
              </w:rPr>
              <w:t>大流量的高度统一。</w:t>
            </w:r>
          </w:p>
        </w:tc>
      </w:tr>
      <w:tr w:rsidR="00F61AD5" w14:paraId="05D05245" w14:textId="77777777" w:rsidTr="00647921">
        <w:trPr>
          <w:trHeight w:hRule="exact" w:val="2289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传</w:t>
            </w:r>
          </w:p>
          <w:p w14:paraId="0F6B8EA2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 w14:textId="77777777" w:rsidR="00F61AD5" w:rsidRDefault="00000000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 w14:textId="77777777" w:rsidR="00F61AD5" w:rsidRDefault="00000000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70C9F145" w14:textId="77777777" w:rsidR="009921D6" w:rsidRPr="009921D6" w:rsidRDefault="009921D6" w:rsidP="009921D6">
            <w:pPr>
              <w:spacing w:line="280" w:lineRule="exact"/>
              <w:rPr>
                <w:rFonts w:ascii="仿宋" w:eastAsia="仿宋" w:hAnsi="仿宋" w:cs="仿宋"/>
                <w:color w:val="000000"/>
                <w:spacing w:val="-6"/>
                <w:sz w:val="21"/>
                <w:szCs w:val="21"/>
                <w:lang w:bidi="ar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  <w:lang w:bidi="ar"/>
              </w:rPr>
              <w:t>代表作1：《“我们家只有妈妈一人，可以帮忙收一下3亩玉米吗？”在外求学的孩子给警方留言，结局让人暖心…https://v.douyin.com/wQlLWv72bGA/；</w:t>
            </w:r>
          </w:p>
          <w:p w14:paraId="0E39C7E0" w14:textId="77777777" w:rsidR="009921D6" w:rsidRPr="009921D6" w:rsidRDefault="009921D6" w:rsidP="009921D6">
            <w:pPr>
              <w:spacing w:line="280" w:lineRule="exact"/>
              <w:rPr>
                <w:rFonts w:ascii="仿宋" w:eastAsia="仿宋" w:hAnsi="仿宋" w:cs="仿宋"/>
                <w:color w:val="000000"/>
                <w:spacing w:val="-6"/>
                <w:sz w:val="21"/>
                <w:szCs w:val="21"/>
                <w:lang w:bidi="ar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  <w:lang w:bidi="ar"/>
              </w:rPr>
              <w:t>代表作2：《惊艳对比！塔里木河第26次生态输水即将完成，连续26年持续努力，中国最长内陆河被唤醒》 https://v.douyin.com/-2mspOXDHpI/；</w:t>
            </w:r>
          </w:p>
          <w:p w14:paraId="10EAC8E2" w14:textId="59B58DC0" w:rsidR="00F61AD5" w:rsidRDefault="009921D6" w:rsidP="009921D6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  <w:lang w:bidi="ar"/>
              </w:rPr>
              <w:t xml:space="preserve">代表作3：《天山巍峨连绵，赛里木湖如镜，丝路古道穿越千年。@卡布叻_周深祝福#新疆维吾尔自治区成立70周年：各民族兄弟姐妹安居乐业、幸福安康！》 https://v.douyin.com/SZaXW6dRbsQ/ 11/24 </w:t>
            </w:r>
            <w:proofErr w:type="spellStart"/>
            <w:r w:rsidRPr="009921D6"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  <w:lang w:bidi="ar"/>
              </w:rPr>
              <w:t>J@i.pd</w:t>
            </w:r>
            <w:proofErr w:type="spellEnd"/>
            <w:r w:rsidRPr="009921D6"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  <w:lang w:bidi="ar"/>
              </w:rPr>
              <w:t xml:space="preserve"> </w:t>
            </w:r>
            <w:proofErr w:type="spellStart"/>
            <w:r w:rsidRPr="009921D6"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  <w:lang w:bidi="ar"/>
              </w:rPr>
              <w:t>zTL</w:t>
            </w:r>
            <w:proofErr w:type="spellEnd"/>
            <w:r w:rsidRPr="009921D6"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21"/>
                <w:lang w:bidi="ar"/>
              </w:rPr>
              <w:t>:/；</w:t>
            </w:r>
          </w:p>
        </w:tc>
      </w:tr>
      <w:tr w:rsidR="00F61AD5" w14:paraId="5E5614FC" w14:textId="77777777" w:rsidTr="00A01A0F">
        <w:trPr>
          <w:trHeight w:hRule="exact" w:val="2112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F61AD5" w:rsidRDefault="00F61AD5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 w14:textId="77777777" w:rsidR="00F61AD5" w:rsidRDefault="00000000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F61AD5" w:rsidRDefault="00000000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5F1CBCA3" w14:textId="77777777" w:rsidR="00A01A0F" w:rsidRDefault="009921D6" w:rsidP="009921D6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代表作1：传播量3059.4万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；</w:t>
            </w:r>
          </w:p>
          <w:p w14:paraId="28D86DC0" w14:textId="77777777" w:rsidR="00A01A0F" w:rsidRDefault="009921D6" w:rsidP="009921D6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代表作2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：</w:t>
            </w: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传播量255.1万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；</w:t>
            </w:r>
          </w:p>
          <w:p w14:paraId="769BF1DC" w14:textId="3D285B4F" w:rsidR="00F61AD5" w:rsidRPr="009921D6" w:rsidRDefault="009921D6" w:rsidP="009921D6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代表作3：传播量9.1万</w:t>
            </w:r>
            <w:r w:rsidR="00F00F43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。</w:t>
            </w: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 w14:textId="77777777" w:rsidR="00F61AD5" w:rsidRDefault="00000000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F61AD5" w:rsidRDefault="00000000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28B0251A" w14:textId="77777777" w:rsidR="00A01A0F" w:rsidRDefault="009921D6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9921D6">
              <w:rPr>
                <w:rFonts w:ascii="仿宋" w:eastAsia="仿宋" w:hAnsi="仿宋"/>
                <w:color w:val="000000"/>
                <w:sz w:val="21"/>
                <w:szCs w:val="21"/>
              </w:rPr>
              <w:t>代表作1：互动量134.9万；</w:t>
            </w:r>
          </w:p>
          <w:p w14:paraId="01AA1A49" w14:textId="77777777" w:rsidR="00A01A0F" w:rsidRDefault="009921D6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9921D6">
              <w:rPr>
                <w:rFonts w:ascii="仿宋" w:eastAsia="仿宋" w:hAnsi="仿宋"/>
                <w:color w:val="000000"/>
                <w:sz w:val="21"/>
                <w:szCs w:val="21"/>
              </w:rPr>
              <w:t>代表作2：互动量7.1万；</w:t>
            </w:r>
          </w:p>
          <w:p w14:paraId="5BE3E5F6" w14:textId="5043BAD1" w:rsidR="00F61AD5" w:rsidRDefault="009921D6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9921D6">
              <w:rPr>
                <w:rFonts w:ascii="仿宋" w:eastAsia="仿宋" w:hAnsi="仿宋"/>
                <w:color w:val="000000"/>
                <w:sz w:val="21"/>
                <w:szCs w:val="21"/>
              </w:rPr>
              <w:t>代表作3：互动量1.3万</w:t>
            </w:r>
            <w:r w:rsidR="00F00F43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。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 w14:textId="77777777" w:rsidR="00F61AD5" w:rsidRDefault="00000000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15CCAD26" w14:textId="4EA686D7" w:rsidR="00F00F43" w:rsidRDefault="00F00F43" w:rsidP="00F00F43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代表作1：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总</w:t>
            </w: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传播量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8243</w:t>
            </w: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.</w:t>
            </w:r>
            <w:r>
              <w:rPr>
                <w:rFonts w:ascii="仿宋" w:eastAsia="仿宋" w:hAnsi="仿宋" w:cs="仿宋"/>
                <w:color w:val="000000"/>
                <w:sz w:val="21"/>
                <w:szCs w:val="21"/>
              </w:rPr>
              <w:t>7</w:t>
            </w: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万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；</w:t>
            </w:r>
          </w:p>
          <w:p w14:paraId="681B3C7B" w14:textId="31AEEB04" w:rsidR="00F00F43" w:rsidRDefault="00F00F43" w:rsidP="00F00F43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代表作2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：总</w:t>
            </w: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传播量255.1万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；</w:t>
            </w:r>
          </w:p>
          <w:p w14:paraId="03DD5D6F" w14:textId="22D22275" w:rsidR="00F61AD5" w:rsidRDefault="00F00F43" w:rsidP="00F00F43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代表作3：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总</w:t>
            </w: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传播量</w:t>
            </w:r>
            <w:r w:rsidR="009B678F">
              <w:rPr>
                <w:rFonts w:ascii="仿宋" w:eastAsia="仿宋" w:hAnsi="仿宋" w:cs="仿宋"/>
                <w:color w:val="000000"/>
                <w:sz w:val="21"/>
                <w:szCs w:val="21"/>
              </w:rPr>
              <w:t>101.5</w:t>
            </w:r>
            <w:r w:rsidRPr="009921D6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万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。</w:t>
            </w:r>
          </w:p>
        </w:tc>
      </w:tr>
      <w:tr w:rsidR="00F61AD5" w14:paraId="0651087A" w14:textId="77777777" w:rsidTr="00661D61">
        <w:trPr>
          <w:trHeight w:hRule="exact" w:val="324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2AF5CE53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F61AD5" w:rsidRDefault="00000000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F61AD5" w:rsidRDefault="00000000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5CE0E494" w14:textId="537C645A" w:rsidR="00661D61" w:rsidRPr="00661D61" w:rsidRDefault="00661D61" w:rsidP="00661D61">
            <w:pPr>
              <w:ind w:firstLineChars="200" w:firstLine="420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 w:rsidRPr="00661D61">
              <w:rPr>
                <w:rFonts w:ascii="仿宋" w:eastAsia="仿宋" w:hAnsi="仿宋" w:cs="仿宋"/>
                <w:color w:val="000000"/>
                <w:sz w:val="21"/>
                <w:szCs w:val="21"/>
              </w:rPr>
              <w:t>“我的宝藏新疆”专题报道，从历史根脉、壮美山河、时代精神等多个层面，生动展现了新疆</w:t>
            </w:r>
            <w:r w:rsidR="007E016A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维吾尔自治区</w:t>
            </w:r>
            <w:r w:rsidRPr="00661D61">
              <w:rPr>
                <w:rFonts w:ascii="仿宋" w:eastAsia="仿宋" w:hAnsi="仿宋" w:cs="仿宋"/>
                <w:color w:val="000000"/>
                <w:sz w:val="21"/>
                <w:szCs w:val="21"/>
              </w:rPr>
              <w:t>70年来的发展成就和团结奋进风貌</w:t>
            </w:r>
            <w:r w:rsidR="007E016A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，激发</w:t>
            </w:r>
            <w:r w:rsidR="007E016A" w:rsidRPr="007E016A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网民发现新疆、读懂新疆、爱上新疆。</w:t>
            </w:r>
            <w:r w:rsidRPr="00661D61">
              <w:rPr>
                <w:rFonts w:ascii="仿宋" w:eastAsia="仿宋" w:hAnsi="仿宋" w:cs="仿宋"/>
                <w:color w:val="000000"/>
                <w:sz w:val="21"/>
                <w:szCs w:val="21"/>
              </w:rPr>
              <w:t>系列作品不仅营造了隆重热烈的网络氛围，更增强了新疆</w:t>
            </w:r>
            <w:r w:rsidR="007E016A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人的爱国之情</w:t>
            </w:r>
            <w:r w:rsidRPr="00661D61">
              <w:rPr>
                <w:rFonts w:ascii="仿宋" w:eastAsia="仿宋" w:hAnsi="仿宋" w:cs="仿宋"/>
                <w:color w:val="000000"/>
                <w:sz w:val="21"/>
                <w:szCs w:val="21"/>
              </w:rPr>
              <w:t>，为铸牢中华民族共同体意识、展示新时代新疆面貌提供了生动载体，传播效果与社会反响显著。“我的宝藏新疆”专题站位高、策划立意新、内容体系全、融媒特色浓、传播影响力大，是主流媒体重大主题</w:t>
            </w:r>
            <w:r w:rsidR="007E016A"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报道</w:t>
            </w:r>
            <w:r w:rsidRPr="00661D61">
              <w:rPr>
                <w:rFonts w:ascii="仿宋" w:eastAsia="仿宋" w:hAnsi="仿宋" w:cs="仿宋"/>
                <w:color w:val="000000"/>
                <w:sz w:val="21"/>
                <w:szCs w:val="21"/>
              </w:rPr>
              <w:t>的创新实践。同意推荐。</w:t>
            </w:r>
          </w:p>
          <w:p w14:paraId="31875D0E" w14:textId="77777777" w:rsidR="00F61AD5" w:rsidRDefault="00000000">
            <w:pPr>
              <w:spacing w:line="24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 w14:textId="77777777" w:rsidR="00F61AD5" w:rsidRDefault="00000000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5DF11F77" w14:textId="77777777" w:rsidR="00F61AD5" w:rsidRDefault="00000000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72FFD277" w14:textId="77777777" w:rsidR="0035081A" w:rsidRDefault="0035081A" w:rsidP="0035081A">
      <w:pPr>
        <w:rPr>
          <w:sz w:val="28"/>
          <w:szCs w:val="28"/>
        </w:rPr>
      </w:pPr>
      <w:r>
        <w:rPr>
          <w:rFonts w:ascii="华文中宋" w:eastAsia="华文中宋" w:hAnsi="华文中宋" w:hint="eastAsia"/>
          <w:color w:val="000000"/>
          <w:sz w:val="28"/>
          <w:szCs w:val="28"/>
        </w:rPr>
        <w:t>编辑</w:t>
      </w:r>
    </w:p>
    <w:p w14:paraId="30942D31" w14:textId="79826258" w:rsidR="00F61AD5" w:rsidRDefault="0035081A">
      <w:r w:rsidRPr="005E174C">
        <w:rPr>
          <w:rFonts w:ascii="仿宋" w:eastAsia="仿宋" w:hAnsi="仿宋" w:cs="仿宋" w:hint="eastAsia"/>
          <w:color w:val="000000"/>
          <w:sz w:val="21"/>
          <w:szCs w:val="15"/>
        </w:rPr>
        <w:t>吴忠华、牛永刚、孟庆新、邵明辉、于婷、张力心、任延雪、曹玲玲、哈力扎提·哈力木拉提、王志清、张鑫、黄科</w:t>
      </w:r>
    </w:p>
    <w:sectPr w:rsidR="00F61AD5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647F6" w14:textId="77777777" w:rsidR="00407A3A" w:rsidRDefault="00407A3A">
      <w:r>
        <w:separator/>
      </w:r>
    </w:p>
  </w:endnote>
  <w:endnote w:type="continuationSeparator" w:id="0">
    <w:p w14:paraId="13213D30" w14:textId="77777777" w:rsidR="00407A3A" w:rsidRDefault="0040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方正仿宋_GB2312">
    <w:altName w:val="微软雅黑"/>
    <w:panose1 w:val="020B0604020202020204"/>
    <w:charset w:val="86"/>
    <w:family w:val="auto"/>
    <w:pitch w:val="default"/>
    <w:sig w:usb0="00000000" w:usb1="00000000" w:usb2="00000012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B0604020202020204"/>
    <w:charset w:val="86"/>
    <w:family w:val="auto"/>
    <w:pitch w:val="variable"/>
    <w:sig w:usb0="00000001" w:usb1="080E0000" w:usb2="00000010" w:usb3="00000000" w:csb0="00040001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49858" w14:textId="77777777" w:rsidR="00407A3A" w:rsidRDefault="00407A3A">
      <w:r>
        <w:separator/>
      </w:r>
    </w:p>
  </w:footnote>
  <w:footnote w:type="continuationSeparator" w:id="0">
    <w:p w14:paraId="15354111" w14:textId="77777777" w:rsidR="00407A3A" w:rsidRDefault="00407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7153B" w14:textId="77777777" w:rsidR="00F61AD5" w:rsidRDefault="00F61AD5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AD5"/>
    <w:rsid w:val="0000478B"/>
    <w:rsid w:val="00047F8C"/>
    <w:rsid w:val="000A0A73"/>
    <w:rsid w:val="001547A4"/>
    <w:rsid w:val="00163EEE"/>
    <w:rsid w:val="001C606D"/>
    <w:rsid w:val="002A7B58"/>
    <w:rsid w:val="0035081A"/>
    <w:rsid w:val="003C0922"/>
    <w:rsid w:val="00407A3A"/>
    <w:rsid w:val="005E174C"/>
    <w:rsid w:val="00605024"/>
    <w:rsid w:val="00631BC2"/>
    <w:rsid w:val="00647921"/>
    <w:rsid w:val="00661D61"/>
    <w:rsid w:val="007E016A"/>
    <w:rsid w:val="008E0D41"/>
    <w:rsid w:val="00911863"/>
    <w:rsid w:val="00991911"/>
    <w:rsid w:val="009921D6"/>
    <w:rsid w:val="009B678F"/>
    <w:rsid w:val="00A01A0F"/>
    <w:rsid w:val="00A5545B"/>
    <w:rsid w:val="00A82831"/>
    <w:rsid w:val="00AD043F"/>
    <w:rsid w:val="00B336D3"/>
    <w:rsid w:val="00B5056C"/>
    <w:rsid w:val="00B64538"/>
    <w:rsid w:val="00B82131"/>
    <w:rsid w:val="00D23BE0"/>
    <w:rsid w:val="00D81633"/>
    <w:rsid w:val="00D866CC"/>
    <w:rsid w:val="00DF1138"/>
    <w:rsid w:val="00E363BA"/>
    <w:rsid w:val="00EC62EF"/>
    <w:rsid w:val="00F00F43"/>
    <w:rsid w:val="00F61AD5"/>
    <w:rsid w:val="103E4A53"/>
    <w:rsid w:val="291819B2"/>
    <w:rsid w:val="33363900"/>
    <w:rsid w:val="4CA94913"/>
    <w:rsid w:val="5D250E1A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14CDB1"/>
  <w15:docId w15:val="{45072749-6B01-4155-8738-8186EF15E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Hyperlink"/>
    <w:basedOn w:val="a0"/>
    <w:rsid w:val="00661D61"/>
    <w:rPr>
      <w:color w:val="0026E5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661D61"/>
    <w:rPr>
      <w:color w:val="605E5C"/>
      <w:shd w:val="clear" w:color="auto" w:fill="E1DFDD"/>
    </w:rPr>
  </w:style>
  <w:style w:type="paragraph" w:styleId="a6">
    <w:name w:val="footer"/>
    <w:basedOn w:val="a"/>
    <w:link w:val="a7"/>
    <w:rsid w:val="001C6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C606D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Microsoft Office User</cp:lastModifiedBy>
  <cp:revision>13</cp:revision>
  <dcterms:created xsi:type="dcterms:W3CDTF">2026-04-27T14:29:00Z</dcterms:created>
  <dcterms:modified xsi:type="dcterms:W3CDTF">2026-06-01T10:32:00Z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